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CCD4D0" w14:textId="77777777" w:rsidR="00E255BD" w:rsidRDefault="00EC1CFB" w:rsidP="00853F10">
      <w:pPr>
        <w:pStyle w:val="Heading1"/>
        <w:spacing w:before="0"/>
        <w:contextualSpacing w:val="0"/>
      </w:pPr>
      <w:bookmarkStart w:id="0" w:name="h.xxnvmbe9nks0" w:colFirst="0" w:colLast="0"/>
      <w:bookmarkEnd w:id="0"/>
      <w:r>
        <w:t>Databases / SDSS</w:t>
      </w:r>
    </w:p>
    <w:p w14:paraId="680D1071" w14:textId="77777777" w:rsidR="00E255BD" w:rsidRDefault="00EC1CFB">
      <w:pPr>
        <w:pStyle w:val="Normal1"/>
      </w:pPr>
      <w:r>
        <w:t>Novice</w:t>
      </w:r>
    </w:p>
    <w:p w14:paraId="583CB9EF" w14:textId="77777777" w:rsidR="00E255BD" w:rsidRDefault="00EC1CFB">
      <w:pPr>
        <w:pStyle w:val="Normal1"/>
        <w:numPr>
          <w:ilvl w:val="0"/>
          <w:numId w:val="8"/>
        </w:numPr>
        <w:ind w:hanging="360"/>
        <w:contextualSpacing/>
      </w:pPr>
      <w:r>
        <w:t xml:space="preserve">Scientists need to gather a lot of information to draw their conclusions. </w:t>
      </w:r>
    </w:p>
    <w:p w14:paraId="2CB5DB78" w14:textId="77777777" w:rsidR="00E255BD" w:rsidRDefault="00EC1CFB">
      <w:pPr>
        <w:pStyle w:val="Normal1"/>
        <w:numPr>
          <w:ilvl w:val="0"/>
          <w:numId w:val="8"/>
        </w:numPr>
        <w:ind w:hanging="360"/>
        <w:contextualSpacing/>
      </w:pPr>
      <w:r>
        <w:t xml:space="preserve">Find patterns by eye in small groups of numbers. </w:t>
      </w:r>
    </w:p>
    <w:p w14:paraId="57B155AC" w14:textId="77777777" w:rsidR="00E255BD" w:rsidRDefault="00EC1CFB">
      <w:pPr>
        <w:pStyle w:val="Normal1"/>
        <w:numPr>
          <w:ilvl w:val="0"/>
          <w:numId w:val="8"/>
        </w:numPr>
        <w:ind w:hanging="360"/>
        <w:contextualSpacing/>
      </w:pPr>
      <w:r>
        <w:t xml:space="preserve">Create graphs by hand. </w:t>
      </w:r>
    </w:p>
    <w:p w14:paraId="49308179" w14:textId="77777777" w:rsidR="00E255BD" w:rsidRDefault="00EC1CFB">
      <w:pPr>
        <w:pStyle w:val="Normal1"/>
        <w:numPr>
          <w:ilvl w:val="0"/>
          <w:numId w:val="8"/>
        </w:numPr>
        <w:ind w:hanging="360"/>
        <w:contextualSpacing/>
      </w:pPr>
      <w:r>
        <w:t xml:space="preserve">Databases allow us to find outliers and special cases. </w:t>
      </w:r>
    </w:p>
    <w:p w14:paraId="64E3DE90" w14:textId="77777777" w:rsidR="00E255BD" w:rsidRDefault="00EC1CFB">
      <w:pPr>
        <w:pStyle w:val="Normal1"/>
        <w:numPr>
          <w:ilvl w:val="0"/>
          <w:numId w:val="8"/>
        </w:numPr>
        <w:ind w:hanging="360"/>
        <w:contextualSpacing/>
      </w:pPr>
      <w:r>
        <w:t xml:space="preserve">Larger sets of data allow us to better describe the overall properties of the dataset (e.g., mean, median, mode, ratios, percentages).  </w:t>
      </w:r>
    </w:p>
    <w:p w14:paraId="14DE31D3" w14:textId="77777777" w:rsidR="00E255BD" w:rsidRDefault="00E255BD">
      <w:pPr>
        <w:pStyle w:val="Normal1"/>
      </w:pPr>
    </w:p>
    <w:p w14:paraId="2B2A3AA1" w14:textId="77777777" w:rsidR="00E255BD" w:rsidRDefault="00EC1CFB">
      <w:pPr>
        <w:pStyle w:val="Normal1"/>
      </w:pPr>
      <w:r>
        <w:t>Intermediate</w:t>
      </w:r>
    </w:p>
    <w:p w14:paraId="0E17F733" w14:textId="77777777" w:rsidR="00E255BD" w:rsidRDefault="00EC1CFB">
      <w:pPr>
        <w:pStyle w:val="Normal1"/>
        <w:numPr>
          <w:ilvl w:val="0"/>
          <w:numId w:val="8"/>
        </w:numPr>
        <w:ind w:hanging="360"/>
        <w:contextualSpacing/>
      </w:pPr>
      <w:r>
        <w:t xml:space="preserve">Manipulate databases in Excel or other spreadsheet tools. </w:t>
      </w:r>
    </w:p>
    <w:p w14:paraId="487328A8" w14:textId="77777777" w:rsidR="00E255BD" w:rsidRDefault="00EC1CFB">
      <w:pPr>
        <w:pStyle w:val="Normal1"/>
        <w:numPr>
          <w:ilvl w:val="0"/>
          <w:numId w:val="8"/>
        </w:numPr>
        <w:ind w:hanging="360"/>
        <w:contextualSpacing/>
      </w:pPr>
      <w:r>
        <w:t xml:space="preserve">Graph and fit lines in Excel or other spreadsheet tools. </w:t>
      </w:r>
    </w:p>
    <w:p w14:paraId="04EB99AA" w14:textId="77777777" w:rsidR="00E255BD" w:rsidRDefault="00EC1CFB">
      <w:pPr>
        <w:pStyle w:val="Normal1"/>
        <w:numPr>
          <w:ilvl w:val="0"/>
          <w:numId w:val="8"/>
        </w:numPr>
        <w:ind w:hanging="360"/>
        <w:contextualSpacing/>
      </w:pPr>
      <w:r>
        <w:t xml:space="preserve">Use large datasets to actually find interesting outliers and special cases. </w:t>
      </w:r>
    </w:p>
    <w:p w14:paraId="5D72C00F" w14:textId="77777777" w:rsidR="00E255BD" w:rsidRDefault="00EC1CFB">
      <w:pPr>
        <w:pStyle w:val="Normal1"/>
        <w:numPr>
          <w:ilvl w:val="0"/>
          <w:numId w:val="8"/>
        </w:numPr>
        <w:ind w:hanging="360"/>
        <w:contextualSpacing/>
      </w:pPr>
      <w:r>
        <w:t xml:space="preserve">Calculate statistics such as the mean, median, mode, ratios, </w:t>
      </w:r>
      <w:proofErr w:type="gramStart"/>
      <w:r>
        <w:t>percentages</w:t>
      </w:r>
      <w:proofErr w:type="gramEnd"/>
      <w:r>
        <w:t xml:space="preserve">.  </w:t>
      </w:r>
    </w:p>
    <w:p w14:paraId="163EED39" w14:textId="77777777" w:rsidR="00E255BD" w:rsidRDefault="00E255BD">
      <w:pPr>
        <w:pStyle w:val="Normal1"/>
      </w:pPr>
    </w:p>
    <w:p w14:paraId="071F5B28" w14:textId="77777777" w:rsidR="00E255BD" w:rsidRDefault="00EC1CFB">
      <w:pPr>
        <w:pStyle w:val="Normal1"/>
      </w:pPr>
      <w:r>
        <w:t>Expert</w:t>
      </w:r>
    </w:p>
    <w:p w14:paraId="58F8D0E4" w14:textId="77777777" w:rsidR="00E255BD" w:rsidRDefault="00EC1CFB">
      <w:pPr>
        <w:pStyle w:val="Normal1"/>
        <w:numPr>
          <w:ilvl w:val="0"/>
          <w:numId w:val="8"/>
        </w:numPr>
        <w:ind w:hanging="360"/>
        <w:contextualSpacing/>
      </w:pPr>
      <w:r>
        <w:t>Write programs to analyze data (e.g., IDL, Python).</w:t>
      </w:r>
    </w:p>
    <w:p w14:paraId="5C729FFB" w14:textId="77777777" w:rsidR="00E255BD" w:rsidRDefault="00EC1CFB">
      <w:pPr>
        <w:pStyle w:val="Normal1"/>
        <w:numPr>
          <w:ilvl w:val="0"/>
          <w:numId w:val="8"/>
        </w:numPr>
        <w:ind w:hanging="360"/>
        <w:contextualSpacing/>
      </w:pPr>
      <w:r>
        <w:rPr>
          <w:highlight w:val="white"/>
        </w:rPr>
        <w:t>Information can be digitized (e.g., a picture stored as the values of an array of pixels); in this form, it can be stored reliably in computer memory and sent over long distances as a series of wave pulses.</w:t>
      </w:r>
    </w:p>
    <w:p w14:paraId="34704244" w14:textId="77777777" w:rsidR="00E255BD" w:rsidRDefault="00EC1CFB">
      <w:pPr>
        <w:pStyle w:val="Normal1"/>
        <w:numPr>
          <w:ilvl w:val="0"/>
          <w:numId w:val="8"/>
        </w:numPr>
        <w:ind w:hanging="360"/>
        <w:contextualSpacing/>
      </w:pPr>
      <w:r>
        <w:rPr>
          <w:highlight w:val="white"/>
        </w:rPr>
        <w:t>The Big Bang theory is supported by observations of distant galaxies receding from our own, of the measured composition of stars and non-stellar gases, and of the maps of spectra of the primordial radiation (cosmic microwave background) that still fills the universe.</w:t>
      </w:r>
    </w:p>
    <w:p w14:paraId="51AAFBA0" w14:textId="77777777" w:rsidR="00AA7F1B" w:rsidRPr="00853F10" w:rsidRDefault="00AA7F1B" w:rsidP="00853F10">
      <w:pPr>
        <w:pStyle w:val="Heading1"/>
        <w:contextualSpacing w:val="0"/>
      </w:pPr>
      <w:bookmarkStart w:id="1" w:name="h.6vfqbuvlulfq" w:colFirst="0" w:colLast="0"/>
      <w:bookmarkEnd w:id="1"/>
      <w:r w:rsidRPr="00853F10">
        <w:rPr>
          <w:sz w:val="24"/>
        </w:rPr>
        <w:t>Related NGSS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42"/>
        <w:gridCol w:w="7406"/>
      </w:tblGrid>
      <w:tr w:rsidR="002D3825" w14:paraId="4428A230" w14:textId="77777777" w:rsidTr="00EC1CFB">
        <w:tc>
          <w:tcPr>
            <w:tcW w:w="815" w:type="pct"/>
          </w:tcPr>
          <w:p w14:paraId="2784098F" w14:textId="77777777" w:rsidR="002D3825" w:rsidRDefault="002D3825" w:rsidP="00EC1CFB">
            <w:pPr>
              <w:pStyle w:val="NoSpacing"/>
            </w:pPr>
            <w:r>
              <w:t>Grade Level</w:t>
            </w:r>
          </w:p>
        </w:tc>
        <w:tc>
          <w:tcPr>
            <w:tcW w:w="4185" w:type="pct"/>
            <w:tcMar>
              <w:top w:w="100" w:type="dxa"/>
              <w:left w:w="100" w:type="dxa"/>
              <w:bottom w:w="100" w:type="dxa"/>
              <w:right w:w="100" w:type="dxa"/>
            </w:tcMar>
          </w:tcPr>
          <w:p w14:paraId="0F6F8406" w14:textId="77777777" w:rsidR="002D3825" w:rsidRDefault="002D3825" w:rsidP="00EC1CFB">
            <w:pPr>
              <w:pStyle w:val="NoSpacing"/>
              <w:tabs>
                <w:tab w:val="left" w:pos="4320"/>
              </w:tabs>
            </w:pPr>
            <w:r>
              <w:t xml:space="preserve">Student Performance Expectations </w:t>
            </w:r>
          </w:p>
        </w:tc>
      </w:tr>
      <w:tr w:rsidR="002D3825" w14:paraId="0B37114A" w14:textId="77777777" w:rsidTr="00EC1CFB">
        <w:tc>
          <w:tcPr>
            <w:tcW w:w="815" w:type="pct"/>
          </w:tcPr>
          <w:p w14:paraId="65E2D444" w14:textId="77777777" w:rsidR="002D3825" w:rsidRDefault="002D3825" w:rsidP="00EC1CFB">
            <w:pPr>
              <w:pStyle w:val="NoSpacing"/>
            </w:pPr>
            <w:r>
              <w:t>3-5</w:t>
            </w:r>
          </w:p>
        </w:tc>
        <w:tc>
          <w:tcPr>
            <w:tcW w:w="4185" w:type="pct"/>
            <w:tcMar>
              <w:top w:w="100" w:type="dxa"/>
              <w:left w:w="100" w:type="dxa"/>
              <w:bottom w:w="100" w:type="dxa"/>
              <w:right w:w="100" w:type="dxa"/>
            </w:tcMar>
          </w:tcPr>
          <w:p w14:paraId="49F623D2" w14:textId="77777777" w:rsidR="00E256F3" w:rsidRDefault="00E256F3" w:rsidP="00EC1CFB">
            <w:pPr>
              <w:pStyle w:val="NoSpacing"/>
            </w:pPr>
            <w:r>
              <w:t xml:space="preserve">4-PS4-3 </w:t>
            </w:r>
          </w:p>
          <w:tbl>
            <w:tblPr>
              <w:tblW w:w="0" w:type="auto"/>
              <w:tblBorders>
                <w:top w:val="nil"/>
                <w:left w:val="nil"/>
                <w:right w:val="nil"/>
              </w:tblBorders>
              <w:tblLook w:val="0000" w:firstRow="0" w:lastRow="0" w:firstColumn="0" w:lastColumn="0" w:noHBand="0" w:noVBand="0"/>
            </w:tblPr>
            <w:tblGrid>
              <w:gridCol w:w="705"/>
              <w:gridCol w:w="6501"/>
            </w:tblGrid>
            <w:tr w:rsidR="00E256F3" w14:paraId="2C9215E8" w14:textId="77777777">
              <w:tc>
                <w:tcPr>
                  <w:tcW w:w="1500" w:type="dxa"/>
                  <w:tcMar>
                    <w:right w:w="300" w:type="nil"/>
                  </w:tcMar>
                </w:tcPr>
                <w:p w14:paraId="02C91772" w14:textId="77777777" w:rsidR="00E256F3" w:rsidRDefault="00E256F3">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77950FF5" w14:textId="77777777" w:rsidR="00E256F3" w:rsidRDefault="00E256F3">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Generate and compare multiple solutions that use patterns to transfer information.</w:t>
                  </w:r>
                </w:p>
              </w:tc>
            </w:tr>
          </w:tbl>
          <w:p w14:paraId="7B5F1F0C" w14:textId="77777777" w:rsidR="002D3825" w:rsidRDefault="002D3825" w:rsidP="00EC1CFB">
            <w:pPr>
              <w:pStyle w:val="NoSpacing"/>
            </w:pPr>
          </w:p>
        </w:tc>
      </w:tr>
      <w:tr w:rsidR="002D3825" w14:paraId="4FD3EDC2" w14:textId="77777777" w:rsidTr="00EC1CFB">
        <w:tc>
          <w:tcPr>
            <w:tcW w:w="815" w:type="pct"/>
          </w:tcPr>
          <w:p w14:paraId="5A9EF629" w14:textId="77777777" w:rsidR="002D3825" w:rsidRDefault="002D3825" w:rsidP="00EC1CFB">
            <w:pPr>
              <w:pStyle w:val="NoSpacing"/>
            </w:pPr>
            <w:r>
              <w:t>MS</w:t>
            </w:r>
          </w:p>
        </w:tc>
        <w:tc>
          <w:tcPr>
            <w:tcW w:w="4185" w:type="pct"/>
            <w:tcMar>
              <w:top w:w="100" w:type="dxa"/>
              <w:left w:w="100" w:type="dxa"/>
              <w:bottom w:w="100" w:type="dxa"/>
              <w:right w:w="100" w:type="dxa"/>
            </w:tcMar>
          </w:tcPr>
          <w:p w14:paraId="1F56582A" w14:textId="77777777" w:rsidR="00E256F3" w:rsidRDefault="00E256F3" w:rsidP="00EC1CFB">
            <w:pPr>
              <w:pStyle w:val="NoSpacing"/>
            </w:pPr>
            <w:r>
              <w:t xml:space="preserve">MS-PS4-3 </w:t>
            </w:r>
          </w:p>
          <w:tbl>
            <w:tblPr>
              <w:tblW w:w="0" w:type="auto"/>
              <w:tblBorders>
                <w:top w:val="nil"/>
                <w:left w:val="nil"/>
                <w:right w:val="nil"/>
              </w:tblBorders>
              <w:tblLook w:val="0000" w:firstRow="0" w:lastRow="0" w:firstColumn="0" w:lastColumn="0" w:noHBand="0" w:noVBand="0"/>
            </w:tblPr>
            <w:tblGrid>
              <w:gridCol w:w="708"/>
              <w:gridCol w:w="6498"/>
            </w:tblGrid>
            <w:tr w:rsidR="00E256F3" w14:paraId="6114CEE7" w14:textId="77777777">
              <w:tc>
                <w:tcPr>
                  <w:tcW w:w="1500" w:type="dxa"/>
                  <w:tcMar>
                    <w:right w:w="300" w:type="nil"/>
                  </w:tcMar>
                </w:tcPr>
                <w:p w14:paraId="4E8111DB" w14:textId="77777777" w:rsidR="00E256F3" w:rsidRDefault="00E256F3">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4896ED27" w14:textId="77777777" w:rsidR="00E256F3" w:rsidRDefault="00E256F3">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Integrate qualitative scientific and technical information to support the claim that digitized signals are a more reliable way to encode and transmit information than analog signals.</w:t>
                  </w:r>
                </w:p>
              </w:tc>
            </w:tr>
          </w:tbl>
          <w:p w14:paraId="765256AC" w14:textId="77777777" w:rsidR="002D3825" w:rsidRDefault="002D3825" w:rsidP="00EC1CFB">
            <w:pPr>
              <w:pStyle w:val="NoSpacing"/>
            </w:pPr>
          </w:p>
        </w:tc>
      </w:tr>
      <w:tr w:rsidR="002D3825" w14:paraId="1E1EED88" w14:textId="77777777" w:rsidTr="00EC1CFB">
        <w:tc>
          <w:tcPr>
            <w:tcW w:w="815" w:type="pct"/>
          </w:tcPr>
          <w:p w14:paraId="10550D43" w14:textId="77777777" w:rsidR="002D3825" w:rsidRDefault="002D3825" w:rsidP="00EC1CFB">
            <w:pPr>
              <w:pStyle w:val="NoSpacing"/>
            </w:pPr>
            <w:r>
              <w:t>HS</w:t>
            </w:r>
          </w:p>
        </w:tc>
        <w:tc>
          <w:tcPr>
            <w:tcW w:w="4185" w:type="pct"/>
            <w:tcMar>
              <w:top w:w="100" w:type="dxa"/>
              <w:left w:w="100" w:type="dxa"/>
              <w:bottom w:w="100" w:type="dxa"/>
              <w:right w:w="100" w:type="dxa"/>
            </w:tcMar>
          </w:tcPr>
          <w:p w14:paraId="29EA7864" w14:textId="77777777" w:rsidR="00D5161D" w:rsidRDefault="00D5161D" w:rsidP="00EC1CFB">
            <w:pPr>
              <w:pStyle w:val="NoSpacing"/>
            </w:pPr>
            <w:r>
              <w:t xml:space="preserve">HS-PS4-5 </w:t>
            </w:r>
          </w:p>
          <w:tbl>
            <w:tblPr>
              <w:tblW w:w="0" w:type="auto"/>
              <w:tblBorders>
                <w:top w:val="nil"/>
                <w:left w:val="nil"/>
                <w:right w:val="nil"/>
              </w:tblBorders>
              <w:tblLook w:val="0000" w:firstRow="0" w:lastRow="0" w:firstColumn="0" w:lastColumn="0" w:noHBand="0" w:noVBand="0"/>
            </w:tblPr>
            <w:tblGrid>
              <w:gridCol w:w="695"/>
              <w:gridCol w:w="6511"/>
            </w:tblGrid>
            <w:tr w:rsidR="00D5161D" w14:paraId="541A69F0" w14:textId="77777777">
              <w:tc>
                <w:tcPr>
                  <w:tcW w:w="1500" w:type="dxa"/>
                  <w:tcMar>
                    <w:right w:w="300" w:type="nil"/>
                  </w:tcMar>
                </w:tcPr>
                <w:p w14:paraId="23195EE2" w14:textId="77777777" w:rsidR="00D5161D" w:rsidRDefault="00D5161D">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1F59D3AD" w14:textId="77777777" w:rsidR="00D5161D" w:rsidRDefault="00D5161D">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Communicate technical information about how some technological devices use the principles of wave behavior and wave interactions with matter to transmit and capture information and energy.</w:t>
                  </w:r>
                </w:p>
              </w:tc>
            </w:tr>
          </w:tbl>
          <w:p w14:paraId="145F1114" w14:textId="77777777" w:rsidR="002D3825" w:rsidRDefault="002D3825" w:rsidP="00EC1CFB">
            <w:pPr>
              <w:pStyle w:val="NoSpacing"/>
            </w:pPr>
          </w:p>
        </w:tc>
      </w:tr>
    </w:tbl>
    <w:p w14:paraId="238B35E7" w14:textId="77777777" w:rsidR="00774659" w:rsidRPr="00853F10" w:rsidRDefault="00774659" w:rsidP="00853F10">
      <w:pPr>
        <w:pStyle w:val="Heading1"/>
        <w:contextualSpacing w:val="0"/>
        <w:rPr>
          <w:sz w:val="24"/>
        </w:rPr>
      </w:pPr>
      <w:r w:rsidRPr="00853F10">
        <w:rPr>
          <w:sz w:val="24"/>
        </w:rPr>
        <w:lastRenderedPageBreak/>
        <w:t>Related CCSSM</w:t>
      </w:r>
    </w:p>
    <w:tbl>
      <w:tblPr>
        <w:tblStyle w:val="TableGrid"/>
        <w:tblW w:w="0" w:type="auto"/>
        <w:tblLook w:val="04A0" w:firstRow="1" w:lastRow="0" w:firstColumn="1" w:lastColumn="0" w:noHBand="0" w:noVBand="1"/>
      </w:tblPr>
      <w:tblGrid>
        <w:gridCol w:w="1458"/>
        <w:gridCol w:w="7398"/>
      </w:tblGrid>
      <w:tr w:rsidR="00774659" w14:paraId="0DE936B7" w14:textId="77777777" w:rsidTr="00774659">
        <w:tc>
          <w:tcPr>
            <w:tcW w:w="1458" w:type="dxa"/>
          </w:tcPr>
          <w:p w14:paraId="2E9F9AF0" w14:textId="77777777" w:rsidR="00774659" w:rsidRDefault="00774659" w:rsidP="00774659">
            <w:pPr>
              <w:pStyle w:val="NoSpacing"/>
            </w:pPr>
            <w:r>
              <w:t>Grade Level</w:t>
            </w:r>
          </w:p>
        </w:tc>
        <w:tc>
          <w:tcPr>
            <w:tcW w:w="7398" w:type="dxa"/>
          </w:tcPr>
          <w:p w14:paraId="3C07AF9F" w14:textId="77777777" w:rsidR="00774659" w:rsidRDefault="00774659" w:rsidP="00774659">
            <w:pPr>
              <w:pStyle w:val="NoSpacing"/>
            </w:pPr>
            <w:r>
              <w:t>Student Performance Expectations</w:t>
            </w:r>
          </w:p>
        </w:tc>
      </w:tr>
      <w:tr w:rsidR="00774659" w14:paraId="5D6662E5" w14:textId="77777777" w:rsidTr="00774659">
        <w:tc>
          <w:tcPr>
            <w:tcW w:w="1458" w:type="dxa"/>
          </w:tcPr>
          <w:p w14:paraId="46E4B6B0" w14:textId="77777777" w:rsidR="00774659" w:rsidRDefault="00774659" w:rsidP="00774659">
            <w:pPr>
              <w:pStyle w:val="NoSpacing"/>
            </w:pPr>
            <w:r>
              <w:t>3-5</w:t>
            </w:r>
          </w:p>
        </w:tc>
        <w:tc>
          <w:tcPr>
            <w:tcW w:w="7398" w:type="dxa"/>
          </w:tcPr>
          <w:p w14:paraId="4F415E38" w14:textId="77777777" w:rsidR="00774659" w:rsidRPr="00FC3F99" w:rsidRDefault="00774659" w:rsidP="00774659">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19C873D8" w14:textId="77777777" w:rsidR="00774659" w:rsidRDefault="00774659" w:rsidP="00774659">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3A10F5B8" w14:textId="77777777" w:rsidR="00774659" w:rsidRDefault="00774659" w:rsidP="00774659">
            <w:pPr>
              <w:pStyle w:val="NoSpacing"/>
              <w:rPr>
                <w:b/>
              </w:rPr>
            </w:pPr>
            <w:r w:rsidRPr="00FC3F99">
              <w:rPr>
                <w:b/>
              </w:rPr>
              <w:t>CCSS.MATH.</w:t>
            </w:r>
            <w:r>
              <w:rPr>
                <w:b/>
              </w:rPr>
              <w:t>CONTENT.4.G.A.1</w:t>
            </w:r>
          </w:p>
          <w:p w14:paraId="37AF5BED" w14:textId="77777777" w:rsidR="00774659" w:rsidRPr="00A25F9A" w:rsidRDefault="00185048" w:rsidP="00774659">
            <w:pPr>
              <w:pStyle w:val="NoSpacing"/>
              <w:rPr>
                <w:rFonts w:ascii="Lato Light" w:hAnsi="Lato Light"/>
                <w:color w:val="202020"/>
                <w:sz w:val="25"/>
                <w:szCs w:val="25"/>
              </w:rPr>
            </w:pPr>
            <w:r>
              <w:t>D</w:t>
            </w:r>
            <w:r w:rsidR="00774659">
              <w:t>raw points, lines, line segments, rays, angles (right, acute, obtuse), and perpendicular and parallel lines. Identify these in two-dimensional figures.</w:t>
            </w:r>
          </w:p>
        </w:tc>
      </w:tr>
      <w:tr w:rsidR="00774659" w14:paraId="34971331" w14:textId="77777777" w:rsidTr="00774659">
        <w:tc>
          <w:tcPr>
            <w:tcW w:w="1458" w:type="dxa"/>
          </w:tcPr>
          <w:p w14:paraId="3BECD631" w14:textId="77777777" w:rsidR="00774659" w:rsidRDefault="00774659" w:rsidP="00774659">
            <w:pPr>
              <w:pStyle w:val="NoSpacing"/>
            </w:pPr>
            <w:r>
              <w:t>MS</w:t>
            </w:r>
          </w:p>
        </w:tc>
        <w:tc>
          <w:tcPr>
            <w:tcW w:w="7398" w:type="dxa"/>
          </w:tcPr>
          <w:p w14:paraId="07E1D7F7" w14:textId="77777777" w:rsidR="00A07F86" w:rsidRPr="00FC3F99" w:rsidRDefault="00A07F86" w:rsidP="00A07F86">
            <w:pPr>
              <w:pStyle w:val="NoSpacing"/>
              <w:rPr>
                <w:b/>
              </w:rPr>
            </w:pPr>
            <w:r w:rsidRPr="00FC3F99">
              <w:rPr>
                <w:b/>
              </w:rPr>
              <w:t>CCSS.MATH.PRACTICE.MP2 Reason abstractly and quantitatively.</w:t>
            </w:r>
          </w:p>
          <w:p w14:paraId="7E26E11D" w14:textId="77777777" w:rsidR="00774659" w:rsidRDefault="00A07F86" w:rsidP="00A07F86">
            <w:pPr>
              <w:pStyle w:val="NoSpacing"/>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r>
      <w:tr w:rsidR="00774659" w14:paraId="497BCEBB" w14:textId="77777777" w:rsidTr="00774659">
        <w:tc>
          <w:tcPr>
            <w:tcW w:w="1458" w:type="dxa"/>
          </w:tcPr>
          <w:p w14:paraId="22C809CE" w14:textId="77777777" w:rsidR="00774659" w:rsidRDefault="00774659" w:rsidP="00774659">
            <w:pPr>
              <w:pStyle w:val="NoSpacing"/>
            </w:pPr>
            <w:r>
              <w:t>HS</w:t>
            </w:r>
          </w:p>
        </w:tc>
        <w:tc>
          <w:tcPr>
            <w:tcW w:w="7398" w:type="dxa"/>
          </w:tcPr>
          <w:p w14:paraId="6F2CF6DB" w14:textId="77777777" w:rsidR="00774659" w:rsidRDefault="005D2214" w:rsidP="00774659">
            <w:pPr>
              <w:pStyle w:val="NoSpacing"/>
              <w:rPr>
                <w:b/>
              </w:rPr>
            </w:pPr>
            <w:r w:rsidRPr="00FC3F99">
              <w:rPr>
                <w:b/>
              </w:rPr>
              <w:t>CCSS.MATH.</w:t>
            </w:r>
            <w:r>
              <w:rPr>
                <w:b/>
              </w:rPr>
              <w:t>CONTENT.HSA.SSE.A.1</w:t>
            </w:r>
          </w:p>
          <w:p w14:paraId="2B07134A" w14:textId="77777777" w:rsidR="005D2214" w:rsidRDefault="005D2214" w:rsidP="00774659">
            <w:pPr>
              <w:pStyle w:val="NoSpacing"/>
            </w:pPr>
            <w:r>
              <w:t>Interpret expressions that represent a quantity in terms of its context.</w:t>
            </w:r>
          </w:p>
        </w:tc>
      </w:tr>
    </w:tbl>
    <w:p w14:paraId="2DB6B566" w14:textId="77777777" w:rsidR="00774659" w:rsidRDefault="00774659" w:rsidP="00853F10">
      <w:pPr>
        <w:pStyle w:val="NoSpacing"/>
      </w:pPr>
      <w:bookmarkStart w:id="2" w:name="_GoBack"/>
      <w:bookmarkEnd w:id="2"/>
    </w:p>
    <w:sectPr w:rsidR="0077465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7289D"/>
    <w:multiLevelType w:val="multilevel"/>
    <w:tmpl w:val="9DB4A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62086A"/>
    <w:multiLevelType w:val="multilevel"/>
    <w:tmpl w:val="04D6D3B0"/>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7441AF"/>
    <w:multiLevelType w:val="multilevel"/>
    <w:tmpl w:val="4F68A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0CB34AB"/>
    <w:multiLevelType w:val="multilevel"/>
    <w:tmpl w:val="8CFAC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BB783C"/>
    <w:multiLevelType w:val="multilevel"/>
    <w:tmpl w:val="CF4C2496"/>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6F52C2"/>
    <w:multiLevelType w:val="multilevel"/>
    <w:tmpl w:val="541ADB38"/>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E57900"/>
    <w:multiLevelType w:val="multilevel"/>
    <w:tmpl w:val="B4F22D36"/>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6992E16"/>
    <w:multiLevelType w:val="multilevel"/>
    <w:tmpl w:val="8C1ED3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8"/>
  </w:num>
  <w:num w:numId="3">
    <w:abstractNumId w:val="9"/>
  </w:num>
  <w:num w:numId="4">
    <w:abstractNumId w:val="4"/>
  </w:num>
  <w:num w:numId="5">
    <w:abstractNumId w:val="7"/>
  </w:num>
  <w:num w:numId="6">
    <w:abstractNumId w:val="6"/>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BD"/>
    <w:rsid w:val="0005514F"/>
    <w:rsid w:val="000674B9"/>
    <w:rsid w:val="00080500"/>
    <w:rsid w:val="000A4C83"/>
    <w:rsid w:val="000B182F"/>
    <w:rsid w:val="000B19E3"/>
    <w:rsid w:val="000C649C"/>
    <w:rsid w:val="000D641C"/>
    <w:rsid w:val="00100365"/>
    <w:rsid w:val="00117316"/>
    <w:rsid w:val="0012507C"/>
    <w:rsid w:val="001543D9"/>
    <w:rsid w:val="00185048"/>
    <w:rsid w:val="001852BB"/>
    <w:rsid w:val="00193571"/>
    <w:rsid w:val="00194596"/>
    <w:rsid w:val="00223746"/>
    <w:rsid w:val="0025517D"/>
    <w:rsid w:val="002D3825"/>
    <w:rsid w:val="002E608C"/>
    <w:rsid w:val="002F5DD4"/>
    <w:rsid w:val="0032186B"/>
    <w:rsid w:val="00322522"/>
    <w:rsid w:val="00337CC7"/>
    <w:rsid w:val="00386229"/>
    <w:rsid w:val="00402194"/>
    <w:rsid w:val="00427865"/>
    <w:rsid w:val="00462185"/>
    <w:rsid w:val="004643C8"/>
    <w:rsid w:val="00483403"/>
    <w:rsid w:val="004F0951"/>
    <w:rsid w:val="00574827"/>
    <w:rsid w:val="00580AB7"/>
    <w:rsid w:val="005A0D2A"/>
    <w:rsid w:val="005D02A6"/>
    <w:rsid w:val="005D2214"/>
    <w:rsid w:val="00650CA9"/>
    <w:rsid w:val="006836A0"/>
    <w:rsid w:val="00685946"/>
    <w:rsid w:val="00686CE7"/>
    <w:rsid w:val="006A16EF"/>
    <w:rsid w:val="006D5035"/>
    <w:rsid w:val="006E215D"/>
    <w:rsid w:val="006F68D9"/>
    <w:rsid w:val="007119C3"/>
    <w:rsid w:val="00735A4F"/>
    <w:rsid w:val="00747AC2"/>
    <w:rsid w:val="00774659"/>
    <w:rsid w:val="007E4399"/>
    <w:rsid w:val="007F07D0"/>
    <w:rsid w:val="0082309A"/>
    <w:rsid w:val="00825ED8"/>
    <w:rsid w:val="0084134C"/>
    <w:rsid w:val="00853F10"/>
    <w:rsid w:val="00874917"/>
    <w:rsid w:val="008823D3"/>
    <w:rsid w:val="008A346C"/>
    <w:rsid w:val="008A7163"/>
    <w:rsid w:val="008C5A1E"/>
    <w:rsid w:val="008E03E7"/>
    <w:rsid w:val="009072F5"/>
    <w:rsid w:val="00925262"/>
    <w:rsid w:val="009451B1"/>
    <w:rsid w:val="00990718"/>
    <w:rsid w:val="00A07F86"/>
    <w:rsid w:val="00A25F9A"/>
    <w:rsid w:val="00A364F3"/>
    <w:rsid w:val="00A525A0"/>
    <w:rsid w:val="00A64921"/>
    <w:rsid w:val="00A715D3"/>
    <w:rsid w:val="00A72388"/>
    <w:rsid w:val="00A76239"/>
    <w:rsid w:val="00AA7F1B"/>
    <w:rsid w:val="00AB4B60"/>
    <w:rsid w:val="00AD74DF"/>
    <w:rsid w:val="00B21562"/>
    <w:rsid w:val="00B64A27"/>
    <w:rsid w:val="00B65F39"/>
    <w:rsid w:val="00B93F1D"/>
    <w:rsid w:val="00B95A2C"/>
    <w:rsid w:val="00BA5E2C"/>
    <w:rsid w:val="00BB6202"/>
    <w:rsid w:val="00BD2B09"/>
    <w:rsid w:val="00BD4DAB"/>
    <w:rsid w:val="00BD77B5"/>
    <w:rsid w:val="00C93408"/>
    <w:rsid w:val="00CC305E"/>
    <w:rsid w:val="00CF7060"/>
    <w:rsid w:val="00D00807"/>
    <w:rsid w:val="00D261CC"/>
    <w:rsid w:val="00D5161D"/>
    <w:rsid w:val="00D80EA3"/>
    <w:rsid w:val="00D8308F"/>
    <w:rsid w:val="00D97848"/>
    <w:rsid w:val="00DB411A"/>
    <w:rsid w:val="00DC4E5E"/>
    <w:rsid w:val="00DD204E"/>
    <w:rsid w:val="00DE60E3"/>
    <w:rsid w:val="00E10077"/>
    <w:rsid w:val="00E146F4"/>
    <w:rsid w:val="00E255BD"/>
    <w:rsid w:val="00E256F3"/>
    <w:rsid w:val="00E61408"/>
    <w:rsid w:val="00EA4E44"/>
    <w:rsid w:val="00EC1CFB"/>
    <w:rsid w:val="00ED0CC9"/>
    <w:rsid w:val="00EF685B"/>
    <w:rsid w:val="00F64B27"/>
    <w:rsid w:val="00F67A29"/>
    <w:rsid w:val="00FA6594"/>
    <w:rsid w:val="00FC3F99"/>
    <w:rsid w:val="00FC6166"/>
    <w:rsid w:val="00FD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D6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4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Isabel Peterson</dc:creator>
  <cp:lastModifiedBy>Andria Schwortz</cp:lastModifiedBy>
  <cp:revision>3</cp:revision>
  <dcterms:created xsi:type="dcterms:W3CDTF">2015-04-12T17:23:00Z</dcterms:created>
  <dcterms:modified xsi:type="dcterms:W3CDTF">2015-04-12T17:33:00Z</dcterms:modified>
</cp:coreProperties>
</file>