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ED899" w14:textId="670EB88D" w:rsidR="00847292" w:rsidRDefault="00847292" w:rsidP="00847292">
      <w:pPr>
        <w:rPr>
          <w:color w:val="000000" w:themeColor="text1"/>
        </w:rPr>
      </w:pPr>
      <w:r>
        <w:rPr>
          <w:color w:val="000000" w:themeColor="text1"/>
        </w:rPr>
        <w:t>Name:</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Date:</w:t>
      </w:r>
      <w:r>
        <w:rPr>
          <w:color w:val="000000" w:themeColor="text1"/>
        </w:rPr>
        <w:tab/>
      </w:r>
      <w:r>
        <w:rPr>
          <w:color w:val="000000" w:themeColor="text1"/>
        </w:rPr>
        <w:tab/>
      </w:r>
    </w:p>
    <w:p w14:paraId="19337B52" w14:textId="77777777" w:rsidR="00847292" w:rsidRPr="00847292" w:rsidRDefault="00847292" w:rsidP="00847292">
      <w:pPr>
        <w:rPr>
          <w:color w:val="000000" w:themeColor="text1"/>
        </w:rPr>
      </w:pPr>
    </w:p>
    <w:p w14:paraId="166665F7" w14:textId="7272F6FC" w:rsidR="00045A47" w:rsidRPr="007F57AE" w:rsidRDefault="00905521" w:rsidP="007F57AE">
      <w:pPr>
        <w:jc w:val="center"/>
        <w:rPr>
          <w:b/>
          <w:color w:val="000000" w:themeColor="text1"/>
          <w:sz w:val="36"/>
          <w:szCs w:val="36"/>
        </w:rPr>
      </w:pPr>
      <w:r>
        <w:rPr>
          <w:b/>
          <w:color w:val="000000" w:themeColor="text1"/>
          <w:sz w:val="36"/>
          <w:szCs w:val="36"/>
        </w:rPr>
        <w:t>Heat Energy &amp; Thermoelectrics</w:t>
      </w:r>
    </w:p>
    <w:p w14:paraId="71628068" w14:textId="77777777" w:rsidR="007F57AE" w:rsidRDefault="007F57AE" w:rsidP="007F57AE">
      <w:pPr>
        <w:jc w:val="center"/>
      </w:pPr>
    </w:p>
    <w:p w14:paraId="3ACAE92B" w14:textId="742846BA" w:rsidR="00847292" w:rsidRDefault="00847292" w:rsidP="007F57AE">
      <w:pPr>
        <w:rPr>
          <w:b/>
          <w:sz w:val="28"/>
          <w:szCs w:val="28"/>
        </w:rPr>
      </w:pPr>
      <w:r>
        <w:rPr>
          <w:b/>
          <w:sz w:val="28"/>
          <w:szCs w:val="28"/>
        </w:rPr>
        <w:t>Objectives:</w:t>
      </w:r>
    </w:p>
    <w:p w14:paraId="18FB1A2F" w14:textId="1400AEE1" w:rsidR="00847292" w:rsidRPr="00847292" w:rsidRDefault="0021704E" w:rsidP="00765915">
      <w:pPr>
        <w:pStyle w:val="ListParagraph"/>
        <w:numPr>
          <w:ilvl w:val="0"/>
          <w:numId w:val="1"/>
        </w:numPr>
      </w:pPr>
      <w:r>
        <w:t>Understand that heat is energy</w:t>
      </w:r>
    </w:p>
    <w:p w14:paraId="7D2CC9C4" w14:textId="572680BF" w:rsidR="00847292" w:rsidRPr="00847292" w:rsidRDefault="0021704E" w:rsidP="00765915">
      <w:pPr>
        <w:pStyle w:val="ListParagraph"/>
        <w:numPr>
          <w:ilvl w:val="0"/>
          <w:numId w:val="1"/>
        </w:numPr>
      </w:pPr>
      <w:r>
        <w:t>Use thermoelectric materials to build a simple circuit</w:t>
      </w:r>
    </w:p>
    <w:p w14:paraId="73E47053" w14:textId="77777777" w:rsidR="00847292" w:rsidRDefault="00847292" w:rsidP="007F57AE">
      <w:pPr>
        <w:rPr>
          <w:b/>
          <w:sz w:val="28"/>
          <w:szCs w:val="28"/>
        </w:rPr>
      </w:pPr>
    </w:p>
    <w:p w14:paraId="6AE50127" w14:textId="77777777" w:rsidR="007F57AE" w:rsidRDefault="007F57AE" w:rsidP="007F57AE">
      <w:pPr>
        <w:rPr>
          <w:b/>
          <w:sz w:val="28"/>
          <w:szCs w:val="28"/>
        </w:rPr>
      </w:pPr>
      <w:r>
        <w:rPr>
          <w:b/>
          <w:sz w:val="28"/>
          <w:szCs w:val="28"/>
        </w:rPr>
        <w:t>Materials</w:t>
      </w:r>
    </w:p>
    <w:p w14:paraId="74E62116" w14:textId="55D7EC66" w:rsidR="007F57AE" w:rsidRDefault="00C05055" w:rsidP="00553B7B">
      <w:pPr>
        <w:pStyle w:val="ListParagraph"/>
        <w:numPr>
          <w:ilvl w:val="0"/>
          <w:numId w:val="11"/>
        </w:numPr>
        <w:tabs>
          <w:tab w:val="left" w:pos="1710"/>
          <w:tab w:val="left" w:pos="4500"/>
        </w:tabs>
      </w:pPr>
      <w:r>
        <w:t>Thermoelectric g</w:t>
      </w:r>
      <w:r w:rsidR="00553B7B">
        <w:t xml:space="preserve">enerator                   </w:t>
      </w:r>
      <w:r w:rsidR="00553B7B">
        <w:rPr>
          <w:rFonts w:ascii="ＭＳ ゴシック" w:eastAsia="ＭＳ ゴシック" w:hAnsi="ＭＳ ゴシック" w:hint="eastAsia"/>
        </w:rPr>
        <w:t>☐</w:t>
      </w:r>
      <w:r w:rsidR="00553B7B">
        <w:rPr>
          <w:rFonts w:ascii="ＭＳ ゴシック" w:eastAsia="ＭＳ ゴシック" w:hAnsi="ＭＳ ゴシック"/>
        </w:rPr>
        <w:t xml:space="preserve"> </w:t>
      </w:r>
      <w:r w:rsidR="00F81E1D">
        <w:t>Alligator clips</w:t>
      </w:r>
    </w:p>
    <w:p w14:paraId="7D523B28" w14:textId="63BB016C" w:rsidR="0021704E" w:rsidRDefault="0021704E" w:rsidP="00553B7B">
      <w:pPr>
        <w:pStyle w:val="ListParagraph"/>
        <w:numPr>
          <w:ilvl w:val="0"/>
          <w:numId w:val="11"/>
        </w:numPr>
      </w:pPr>
      <w:r>
        <w:t>Heat sink</w:t>
      </w:r>
      <w:r w:rsidR="00553B7B">
        <w:tab/>
      </w:r>
      <w:r w:rsidR="00553B7B">
        <w:tab/>
      </w:r>
      <w:r w:rsidR="00553B7B">
        <w:tab/>
      </w:r>
      <w:r w:rsidR="00553B7B">
        <w:tab/>
        <w:t xml:space="preserve"> </w:t>
      </w:r>
      <w:r w:rsidR="00553B7B">
        <w:rPr>
          <w:rFonts w:ascii="ＭＳ ゴシック" w:eastAsia="ＭＳ ゴシック" w:hAnsi="ＭＳ ゴシック" w:hint="eastAsia"/>
        </w:rPr>
        <w:t>☐</w:t>
      </w:r>
      <w:r w:rsidR="00553B7B">
        <w:t xml:space="preserve">  </w:t>
      </w:r>
      <w:r w:rsidR="00F81E1D">
        <w:t>Volt Meters</w:t>
      </w:r>
    </w:p>
    <w:p w14:paraId="6452867D" w14:textId="518ACDAE" w:rsidR="0021704E" w:rsidRDefault="00C05055" w:rsidP="00553B7B">
      <w:pPr>
        <w:pStyle w:val="ListParagraph"/>
        <w:numPr>
          <w:ilvl w:val="0"/>
          <w:numId w:val="11"/>
        </w:numPr>
      </w:pPr>
      <w:r>
        <w:t>Cold/h</w:t>
      </w:r>
      <w:r w:rsidR="00553B7B">
        <w:t>ot materials</w:t>
      </w:r>
      <w:r w:rsidR="00553B7B">
        <w:tab/>
      </w:r>
      <w:r w:rsidR="00553B7B">
        <w:tab/>
      </w:r>
      <w:r w:rsidR="00553B7B">
        <w:tab/>
        <w:t xml:space="preserve"> </w:t>
      </w:r>
      <w:r w:rsidR="00553B7B">
        <w:rPr>
          <w:rFonts w:ascii="ＭＳ ゴシック" w:eastAsia="ＭＳ ゴシック" w:hAnsi="ＭＳ ゴシック" w:hint="eastAsia"/>
        </w:rPr>
        <w:t>☐</w:t>
      </w:r>
      <w:r w:rsidR="00553B7B">
        <w:rPr>
          <w:rFonts w:ascii="ＭＳ ゴシック" w:eastAsia="ＭＳ ゴシック" w:hAnsi="ＭＳ ゴシック"/>
        </w:rPr>
        <w:t xml:space="preserve"> </w:t>
      </w:r>
      <w:r w:rsidR="00F81E1D">
        <w:t>Batteries</w:t>
      </w:r>
    </w:p>
    <w:p w14:paraId="53D0C41E" w14:textId="1CEA09FC" w:rsidR="0021704E" w:rsidRDefault="0021704E" w:rsidP="00553B7B">
      <w:pPr>
        <w:pStyle w:val="ListParagraph"/>
        <w:numPr>
          <w:ilvl w:val="0"/>
          <w:numId w:val="11"/>
        </w:numPr>
      </w:pPr>
      <w:r>
        <w:t>Matches</w:t>
      </w:r>
      <w:r w:rsidR="00553B7B">
        <w:tab/>
      </w:r>
      <w:r w:rsidR="00553B7B">
        <w:tab/>
      </w:r>
      <w:r w:rsidR="00553B7B">
        <w:tab/>
      </w:r>
      <w:r w:rsidR="00553B7B">
        <w:tab/>
        <w:t xml:space="preserve"> </w:t>
      </w:r>
      <w:r w:rsidR="00553B7B">
        <w:rPr>
          <w:rFonts w:ascii="ＭＳ ゴシック" w:eastAsia="ＭＳ ゴシック" w:hAnsi="ＭＳ ゴシック" w:hint="eastAsia"/>
        </w:rPr>
        <w:t>☐</w:t>
      </w:r>
      <w:r w:rsidR="00553B7B">
        <w:rPr>
          <w:rFonts w:ascii="ＭＳ ゴシック" w:eastAsia="ＭＳ ゴシック" w:hAnsi="ＭＳ ゴシック"/>
        </w:rPr>
        <w:t xml:space="preserve"> </w:t>
      </w:r>
      <w:r w:rsidR="00F81E1D">
        <w:t>Clamps/rods/trays</w:t>
      </w:r>
    </w:p>
    <w:p w14:paraId="2E85E772" w14:textId="0F7012DD" w:rsidR="0021704E" w:rsidRDefault="0021704E" w:rsidP="00553B7B">
      <w:pPr>
        <w:pStyle w:val="ListParagraph"/>
        <w:numPr>
          <w:ilvl w:val="0"/>
          <w:numId w:val="11"/>
        </w:numPr>
      </w:pPr>
      <w:r>
        <w:t>LEDs</w:t>
      </w:r>
    </w:p>
    <w:p w14:paraId="7B2609C8" w14:textId="77777777" w:rsidR="0021704E" w:rsidRDefault="0021704E" w:rsidP="007F57AE">
      <w:pPr>
        <w:rPr>
          <w:b/>
          <w:sz w:val="28"/>
          <w:szCs w:val="28"/>
        </w:rPr>
      </w:pPr>
    </w:p>
    <w:p w14:paraId="070F1560" w14:textId="77777777" w:rsidR="00B93CCF" w:rsidRDefault="00B93CCF" w:rsidP="00B93CCF">
      <w:pPr>
        <w:rPr>
          <w:b/>
          <w:sz w:val="28"/>
          <w:szCs w:val="28"/>
        </w:rPr>
      </w:pPr>
      <w:r>
        <w:rPr>
          <w:b/>
          <w:sz w:val="28"/>
          <w:szCs w:val="28"/>
        </w:rPr>
        <w:t>Cross-Discipline Extension Activities</w:t>
      </w:r>
    </w:p>
    <w:p w14:paraId="68B3AA16" w14:textId="77777777" w:rsidR="00B93CCF" w:rsidRDefault="00B93CCF" w:rsidP="00B93CCF">
      <w:r w:rsidRPr="00361D68">
        <w:t>Below are links to various</w:t>
      </w:r>
      <w:r>
        <w:t xml:space="preserve"> cross-discipline</w:t>
      </w:r>
      <w:r w:rsidRPr="00361D68">
        <w:t xml:space="preserve"> activities that are extensions of this topic.  </w:t>
      </w:r>
    </w:p>
    <w:p w14:paraId="4F910042" w14:textId="77777777" w:rsidR="00B93CCF" w:rsidRPr="00361D68" w:rsidRDefault="00B93CCF" w:rsidP="00B93CCF"/>
    <w:tbl>
      <w:tblPr>
        <w:tblStyle w:val="TableGrid"/>
        <w:tblW w:w="0" w:type="auto"/>
        <w:tblLook w:val="04A0" w:firstRow="1" w:lastRow="0" w:firstColumn="1" w:lastColumn="0" w:noHBand="0" w:noVBand="1"/>
      </w:tblPr>
      <w:tblGrid>
        <w:gridCol w:w="8856"/>
      </w:tblGrid>
      <w:tr w:rsidR="00B93CCF" w14:paraId="5858AC78" w14:textId="77777777" w:rsidTr="00B93CCF">
        <w:tc>
          <w:tcPr>
            <w:tcW w:w="8856" w:type="dxa"/>
          </w:tcPr>
          <w:p w14:paraId="08C3BDE5" w14:textId="77777777" w:rsidR="00B93CCF" w:rsidRPr="00361D68" w:rsidRDefault="00B93CCF" w:rsidP="00B93CCF">
            <w:pPr>
              <w:rPr>
                <w:b/>
              </w:rPr>
            </w:pPr>
            <w:r w:rsidRPr="00361D68">
              <w:rPr>
                <w:b/>
              </w:rPr>
              <w:t>Biology</w:t>
            </w:r>
          </w:p>
        </w:tc>
      </w:tr>
      <w:tr w:rsidR="00B93CCF" w14:paraId="30DA88E3" w14:textId="77777777" w:rsidTr="00B93CCF">
        <w:tc>
          <w:tcPr>
            <w:tcW w:w="8856" w:type="dxa"/>
          </w:tcPr>
          <w:p w14:paraId="5CDD4CDC" w14:textId="2E928AB0" w:rsidR="00B93CCF" w:rsidRPr="00361D68" w:rsidRDefault="007C7021" w:rsidP="007C7021">
            <w:r w:rsidRPr="007C7021">
              <w:t>http://coolcosmos.ipac.caltech.edu/image_galleries/ir_zoo/</w:t>
            </w:r>
          </w:p>
        </w:tc>
      </w:tr>
      <w:tr w:rsidR="00B93CCF" w14:paraId="176C6E67" w14:textId="77777777" w:rsidTr="00B93CCF">
        <w:tc>
          <w:tcPr>
            <w:tcW w:w="8856" w:type="dxa"/>
          </w:tcPr>
          <w:p w14:paraId="4AC234B2" w14:textId="77777777" w:rsidR="00B93CCF" w:rsidRPr="00361D68" w:rsidRDefault="00B93CCF" w:rsidP="00B93CCF">
            <w:pPr>
              <w:rPr>
                <w:b/>
              </w:rPr>
            </w:pPr>
            <w:r w:rsidRPr="00361D68">
              <w:rPr>
                <w:b/>
              </w:rPr>
              <w:t>Chemistry</w:t>
            </w:r>
          </w:p>
        </w:tc>
      </w:tr>
      <w:tr w:rsidR="00B93CCF" w14:paraId="2621EB7A" w14:textId="77777777" w:rsidTr="00B93CCF">
        <w:tc>
          <w:tcPr>
            <w:tcW w:w="8856" w:type="dxa"/>
          </w:tcPr>
          <w:p w14:paraId="656A8CFE" w14:textId="7611D36C" w:rsidR="00B93CCF" w:rsidRDefault="00B93CCF" w:rsidP="00B93CCF">
            <w:r>
              <w:t>The Chef</w:t>
            </w:r>
          </w:p>
          <w:p w14:paraId="6A099EE6" w14:textId="6F0F47CC" w:rsidR="00B93CCF" w:rsidRDefault="002A6871" w:rsidP="00B93CCF">
            <w:hyperlink r:id="rId8" w:history="1">
              <w:r w:rsidR="00D83BE5" w:rsidRPr="00413674">
                <w:rPr>
                  <w:rStyle w:val="Hyperlink"/>
                </w:rPr>
                <w:t>http://www.flinnsci.com/media/522046/cf0203.00.pdf</w:t>
              </w:r>
            </w:hyperlink>
          </w:p>
          <w:p w14:paraId="53FB9862" w14:textId="77777777" w:rsidR="00D83BE5" w:rsidRDefault="00D83BE5" w:rsidP="00B93CCF">
            <w:r>
              <w:t>PhET Simulation—Reaction and Rates:</w:t>
            </w:r>
          </w:p>
          <w:p w14:paraId="35D421D0" w14:textId="408B1B42" w:rsidR="00D83BE5" w:rsidRPr="00B93CCF" w:rsidRDefault="00D83BE5" w:rsidP="00B93CCF">
            <w:r>
              <w:t xml:space="preserve"> </w:t>
            </w:r>
            <w:hyperlink r:id="rId9" w:history="1">
              <w:r w:rsidRPr="00413674">
                <w:rPr>
                  <w:rStyle w:val="Hyperlink"/>
                </w:rPr>
                <w:t>http://phet.colorado.edu/en/simulation/reactions-and-rates</w:t>
              </w:r>
            </w:hyperlink>
            <w:r>
              <w:t xml:space="preserve"> </w:t>
            </w:r>
          </w:p>
        </w:tc>
      </w:tr>
      <w:tr w:rsidR="00B93CCF" w14:paraId="5FFCE833" w14:textId="77777777" w:rsidTr="00B93CCF">
        <w:tc>
          <w:tcPr>
            <w:tcW w:w="8856" w:type="dxa"/>
          </w:tcPr>
          <w:p w14:paraId="7E5362A9" w14:textId="77777777" w:rsidR="00B93CCF" w:rsidRPr="00361D68" w:rsidRDefault="00B93CCF" w:rsidP="00B93CCF">
            <w:pPr>
              <w:rPr>
                <w:b/>
              </w:rPr>
            </w:pPr>
            <w:r w:rsidRPr="00361D68">
              <w:rPr>
                <w:b/>
              </w:rPr>
              <w:t>Physics/Physical Science</w:t>
            </w:r>
          </w:p>
        </w:tc>
      </w:tr>
      <w:tr w:rsidR="00B93CCF" w14:paraId="51A842E1" w14:textId="77777777" w:rsidTr="00B93CCF">
        <w:tc>
          <w:tcPr>
            <w:tcW w:w="8856" w:type="dxa"/>
          </w:tcPr>
          <w:p w14:paraId="5393AC9B" w14:textId="63519F0E" w:rsidR="00B93CCF" w:rsidRDefault="00B93CCF" w:rsidP="00B93CCF">
            <w:r>
              <w:t xml:space="preserve"> </w:t>
            </w:r>
            <w:r w:rsidR="00D83BE5">
              <w:t>PhET Simulation—Energy Forms and Changes</w:t>
            </w:r>
          </w:p>
          <w:p w14:paraId="2D3126BF" w14:textId="0B6118F5" w:rsidR="00D83BE5" w:rsidRPr="00361D68" w:rsidRDefault="00D83BE5" w:rsidP="00B93CCF">
            <w:r w:rsidRPr="00D83BE5">
              <w:t>http://phet.colorado.edu/en/simulation/energy-forms-and-changes</w:t>
            </w:r>
          </w:p>
        </w:tc>
      </w:tr>
      <w:tr w:rsidR="00B93CCF" w14:paraId="79DC4DC0" w14:textId="77777777" w:rsidTr="00B93CCF">
        <w:tc>
          <w:tcPr>
            <w:tcW w:w="8856" w:type="dxa"/>
          </w:tcPr>
          <w:p w14:paraId="3F1A953E" w14:textId="77777777" w:rsidR="00B93CCF" w:rsidRPr="00361D68" w:rsidRDefault="00B93CCF" w:rsidP="00B93CCF">
            <w:pPr>
              <w:rPr>
                <w:b/>
              </w:rPr>
            </w:pPr>
            <w:r w:rsidRPr="00361D68">
              <w:rPr>
                <w:b/>
              </w:rPr>
              <w:t>Earth/Geology/Environmental Science</w:t>
            </w:r>
          </w:p>
        </w:tc>
      </w:tr>
      <w:tr w:rsidR="00B93CCF" w14:paraId="732DFFCB" w14:textId="77777777" w:rsidTr="00B93CCF">
        <w:tc>
          <w:tcPr>
            <w:tcW w:w="8856" w:type="dxa"/>
          </w:tcPr>
          <w:p w14:paraId="139FC3FA" w14:textId="46DF45F9" w:rsidR="00B93CCF" w:rsidRPr="007C7021" w:rsidRDefault="007C7021" w:rsidP="00B93CCF">
            <w:r>
              <w:t>Various Resources:</w:t>
            </w:r>
            <w:r>
              <w:br/>
            </w:r>
            <w:hyperlink r:id="rId10" w:history="1">
              <w:r w:rsidRPr="00413674">
                <w:rPr>
                  <w:rStyle w:val="Hyperlink"/>
                </w:rPr>
                <w:t>http://education.usgs.gov/secondary.htmlcool</w:t>
              </w:r>
            </w:hyperlink>
            <w:r>
              <w:t xml:space="preserve"> </w:t>
            </w:r>
          </w:p>
        </w:tc>
      </w:tr>
      <w:tr w:rsidR="00B93CCF" w14:paraId="121C67E3" w14:textId="77777777" w:rsidTr="00B93CCF">
        <w:tc>
          <w:tcPr>
            <w:tcW w:w="8856" w:type="dxa"/>
          </w:tcPr>
          <w:p w14:paraId="46BB14DE" w14:textId="77777777" w:rsidR="00B93CCF" w:rsidRPr="00361D68" w:rsidRDefault="00B93CCF" w:rsidP="00B93CCF">
            <w:pPr>
              <w:rPr>
                <w:b/>
              </w:rPr>
            </w:pPr>
            <w:r w:rsidRPr="00361D68">
              <w:rPr>
                <w:b/>
              </w:rPr>
              <w:t>Math</w:t>
            </w:r>
          </w:p>
        </w:tc>
      </w:tr>
      <w:tr w:rsidR="00B93CCF" w14:paraId="72E4F225" w14:textId="77777777" w:rsidTr="00B93CCF">
        <w:tc>
          <w:tcPr>
            <w:tcW w:w="8856" w:type="dxa"/>
          </w:tcPr>
          <w:p w14:paraId="729FA1E0" w14:textId="71120FC6" w:rsidR="007C7021" w:rsidRDefault="007C7021" w:rsidP="00B93CCF">
            <w:r>
              <w:t>The Cassini Radioisotope Thermoelectric Generator:</w:t>
            </w:r>
          </w:p>
          <w:p w14:paraId="66CA1DC5" w14:textId="1A9AC147" w:rsidR="007C7021" w:rsidRPr="007C7021" w:rsidRDefault="007C7021" w:rsidP="00B93CCF">
            <w:r w:rsidRPr="007C7021">
              <w:t>http://spacemath.gsfc.nasa.gov/Modules/8Mod7Prob2.pdf</w:t>
            </w:r>
          </w:p>
        </w:tc>
      </w:tr>
      <w:tr w:rsidR="00B93CCF" w14:paraId="787D9450" w14:textId="77777777" w:rsidTr="00B93CCF">
        <w:tc>
          <w:tcPr>
            <w:tcW w:w="8856" w:type="dxa"/>
          </w:tcPr>
          <w:p w14:paraId="542A5EA4" w14:textId="77777777" w:rsidR="00B93CCF" w:rsidRPr="00361D68" w:rsidRDefault="00B93CCF" w:rsidP="00B93CCF">
            <w:pPr>
              <w:rPr>
                <w:b/>
              </w:rPr>
            </w:pPr>
            <w:r w:rsidRPr="00361D68">
              <w:rPr>
                <w:b/>
              </w:rPr>
              <w:t>Engineering</w:t>
            </w:r>
          </w:p>
        </w:tc>
      </w:tr>
      <w:tr w:rsidR="00B93CCF" w14:paraId="789736DD" w14:textId="77777777" w:rsidTr="00B93CCF">
        <w:tc>
          <w:tcPr>
            <w:tcW w:w="8856" w:type="dxa"/>
          </w:tcPr>
          <w:p w14:paraId="48760E70" w14:textId="7414AD96" w:rsidR="00B93CCF" w:rsidRDefault="00B93CCF" w:rsidP="00B93CCF">
            <w:r>
              <w:t xml:space="preserve"> </w:t>
            </w:r>
            <w:r w:rsidR="00B81FD8">
              <w:t>Solar Structures:</w:t>
            </w:r>
          </w:p>
          <w:p w14:paraId="656541B9" w14:textId="31E5B5D6" w:rsidR="00B81FD8" w:rsidRPr="00361D68" w:rsidRDefault="00B81FD8" w:rsidP="00B93CCF">
            <w:r w:rsidRPr="00B81FD8">
              <w:t>http://www.tryengineering.org/lesson-plans/solar-structures?lesson=87</w:t>
            </w:r>
          </w:p>
        </w:tc>
      </w:tr>
    </w:tbl>
    <w:p w14:paraId="5C20A243" w14:textId="77777777" w:rsidR="00B93CCF" w:rsidRDefault="00B93CCF" w:rsidP="00B93CCF">
      <w:pPr>
        <w:rPr>
          <w:b/>
          <w:sz w:val="28"/>
          <w:szCs w:val="28"/>
        </w:rPr>
      </w:pPr>
    </w:p>
    <w:p w14:paraId="71838DFF" w14:textId="77777777" w:rsidR="00B93CCF" w:rsidRDefault="00B93CCF" w:rsidP="007F57AE">
      <w:pPr>
        <w:rPr>
          <w:b/>
          <w:sz w:val="28"/>
          <w:szCs w:val="28"/>
        </w:rPr>
      </w:pPr>
    </w:p>
    <w:p w14:paraId="5EEB61AD" w14:textId="77777777" w:rsidR="00B93CCF" w:rsidRDefault="00B93CCF" w:rsidP="007F57AE">
      <w:pPr>
        <w:rPr>
          <w:b/>
          <w:sz w:val="28"/>
          <w:szCs w:val="28"/>
        </w:rPr>
      </w:pPr>
    </w:p>
    <w:p w14:paraId="66571610" w14:textId="77777777" w:rsidR="002A6871" w:rsidRDefault="002A6871" w:rsidP="007F57AE">
      <w:pPr>
        <w:rPr>
          <w:b/>
          <w:sz w:val="28"/>
          <w:szCs w:val="28"/>
        </w:rPr>
      </w:pPr>
    </w:p>
    <w:p w14:paraId="19EA01BA" w14:textId="77777777" w:rsidR="002A6871" w:rsidRDefault="002A6871" w:rsidP="007F57AE">
      <w:pPr>
        <w:rPr>
          <w:b/>
          <w:sz w:val="28"/>
          <w:szCs w:val="28"/>
        </w:rPr>
      </w:pPr>
    </w:p>
    <w:p w14:paraId="42F59DD9" w14:textId="77777777" w:rsidR="002A6871" w:rsidRDefault="002A6871" w:rsidP="002A6871">
      <w:pPr>
        <w:rPr>
          <w:b/>
          <w:sz w:val="28"/>
          <w:szCs w:val="28"/>
        </w:rPr>
      </w:pPr>
      <w:r w:rsidRPr="007F57AE">
        <w:rPr>
          <w:b/>
          <w:sz w:val="28"/>
          <w:szCs w:val="28"/>
        </w:rPr>
        <w:lastRenderedPageBreak/>
        <w:t>Introduction</w:t>
      </w:r>
    </w:p>
    <w:p w14:paraId="63B56B0A" w14:textId="77777777" w:rsidR="002A6871" w:rsidRDefault="002A6871" w:rsidP="002A6871">
      <w:r>
        <w:t xml:space="preserve">Heat is energy. Generating heat — via burning coal, burning natural gas, or nuclear fission, for example — creates most of our electricity. Why is this important for science, and astronomy in particular? Well, stored heat energy is the cause of geologic activity, here on Earth and on other planets. So let’s explore heat as an energy source.  </w:t>
      </w:r>
    </w:p>
    <w:p w14:paraId="41D85D56" w14:textId="77777777" w:rsidR="002A6871" w:rsidRDefault="002A6871" w:rsidP="002A6871">
      <w:pPr>
        <w:rPr>
          <w:b/>
          <w:sz w:val="28"/>
          <w:szCs w:val="28"/>
        </w:rPr>
      </w:pPr>
    </w:p>
    <w:p w14:paraId="24818C01" w14:textId="77777777" w:rsidR="002A6871" w:rsidRPr="0021704E" w:rsidRDefault="002A6871" w:rsidP="002A6871">
      <w:r>
        <w:t xml:space="preserve">Energy can’t be extracted from heat directly. It requires the </w:t>
      </w:r>
      <w:r>
        <w:rPr>
          <w:i/>
        </w:rPr>
        <w:t>transfer</w:t>
      </w:r>
      <w:r>
        <w:t xml:space="preserve"> of heat. Think of a hydroelectric plant. A large reservoir of water won’t do, the water must travel through the generator to a lower point. To extract energy from heat, we need it to move from a warm point, through a generator, to a colder point.</w:t>
      </w:r>
    </w:p>
    <w:p w14:paraId="35F63FAD" w14:textId="77777777" w:rsidR="002A6871" w:rsidRDefault="002A6871" w:rsidP="007F57AE">
      <w:pPr>
        <w:rPr>
          <w:b/>
          <w:sz w:val="28"/>
          <w:szCs w:val="28"/>
        </w:rPr>
      </w:pPr>
    </w:p>
    <w:p w14:paraId="3EEB85B6" w14:textId="77777777" w:rsidR="007F57AE" w:rsidRDefault="0003219C" w:rsidP="007F57AE">
      <w:pPr>
        <w:rPr>
          <w:b/>
          <w:sz w:val="28"/>
          <w:szCs w:val="28"/>
        </w:rPr>
      </w:pPr>
      <w:r>
        <w:rPr>
          <w:b/>
          <w:sz w:val="28"/>
          <w:szCs w:val="28"/>
        </w:rPr>
        <w:t>Activity</w:t>
      </w:r>
    </w:p>
    <w:p w14:paraId="6179D819" w14:textId="734056F4" w:rsidR="00D043D9" w:rsidRDefault="00D043D9" w:rsidP="00D043D9">
      <w:r>
        <w:t>1</w:t>
      </w:r>
      <w:r w:rsidR="00F81E1D">
        <w:t xml:space="preserve">.  Using just the heat sink, </w:t>
      </w:r>
      <w:r>
        <w:t xml:space="preserve">thermoelectric generator, LED, and alligator clips, see if </w:t>
      </w:r>
      <w:r w:rsidR="00BA704D">
        <w:t xml:space="preserve">you can make the LED light up. </w:t>
      </w:r>
      <w:r>
        <w:t>What did you have to do?</w:t>
      </w:r>
      <w:r w:rsidR="00F81E1D">
        <w:t xml:space="preserve">  Draw a sketch, and explain what each part was doing to make this work.</w:t>
      </w:r>
      <w:r w:rsidR="008C7BFB">
        <w:t xml:space="preserve">  (Keep in mind that the direction current flows matters for the LED — if you think you have it right but the LED doesn’t light, try turning over the generator)</w:t>
      </w:r>
    </w:p>
    <w:p w14:paraId="112C453C" w14:textId="77777777" w:rsidR="00D043D9" w:rsidRDefault="00D043D9" w:rsidP="00D043D9"/>
    <w:p w14:paraId="350B088D" w14:textId="77777777" w:rsidR="00D043D9" w:rsidRDefault="00D043D9" w:rsidP="00D043D9"/>
    <w:p w14:paraId="72C575E0" w14:textId="77777777" w:rsidR="00D043D9" w:rsidRDefault="00D043D9" w:rsidP="00D043D9"/>
    <w:p w14:paraId="1C480E16" w14:textId="77777777" w:rsidR="00D043D9" w:rsidRDefault="00D043D9" w:rsidP="00D043D9"/>
    <w:p w14:paraId="13511146" w14:textId="77777777" w:rsidR="00D043D9" w:rsidRDefault="00D043D9" w:rsidP="00D043D9"/>
    <w:p w14:paraId="28107582" w14:textId="77777777" w:rsidR="00D043D9" w:rsidRDefault="00D043D9" w:rsidP="00D043D9"/>
    <w:p w14:paraId="1A78D638" w14:textId="77777777" w:rsidR="00D043D9" w:rsidRDefault="00D043D9" w:rsidP="00D043D9"/>
    <w:p w14:paraId="28BEDB97" w14:textId="77777777" w:rsidR="00D043D9" w:rsidRDefault="00D043D9" w:rsidP="00D043D9"/>
    <w:p w14:paraId="24085D5C" w14:textId="77777777" w:rsidR="00A12E9F" w:rsidRDefault="00A12E9F" w:rsidP="00D043D9"/>
    <w:p w14:paraId="5213E1B9" w14:textId="77777777" w:rsidR="00F81E1D" w:rsidRDefault="00F81E1D" w:rsidP="00D043D9"/>
    <w:p w14:paraId="5FC74E3F" w14:textId="77777777" w:rsidR="00F81E1D" w:rsidRDefault="00F81E1D" w:rsidP="00D043D9"/>
    <w:p w14:paraId="1691280F" w14:textId="77777777" w:rsidR="002A6871" w:rsidRDefault="002A6871" w:rsidP="00D043D9"/>
    <w:p w14:paraId="59BA7C7F" w14:textId="77777777" w:rsidR="002A6871" w:rsidRDefault="002A6871" w:rsidP="00D043D9"/>
    <w:p w14:paraId="6247050D" w14:textId="77777777" w:rsidR="002A6871" w:rsidRDefault="002A6871" w:rsidP="00D043D9"/>
    <w:p w14:paraId="5999B9A9" w14:textId="77777777" w:rsidR="002A6871" w:rsidRDefault="002A6871" w:rsidP="00D043D9"/>
    <w:p w14:paraId="79745E7C" w14:textId="77777777" w:rsidR="002A6871" w:rsidRDefault="002A6871" w:rsidP="00D043D9"/>
    <w:p w14:paraId="0059AFF0" w14:textId="77777777" w:rsidR="002A6871" w:rsidRDefault="002A6871" w:rsidP="00D043D9"/>
    <w:p w14:paraId="0BBF4B74" w14:textId="77777777" w:rsidR="002A6871" w:rsidRDefault="002A6871" w:rsidP="00D043D9"/>
    <w:p w14:paraId="44BE5CA3" w14:textId="77777777" w:rsidR="002A6871" w:rsidRDefault="002A6871" w:rsidP="00D043D9"/>
    <w:p w14:paraId="3F25650C" w14:textId="505EDFD9" w:rsidR="00F81E1D" w:rsidRDefault="00F81E1D" w:rsidP="00D043D9">
      <w:r>
        <w:t xml:space="preserve">2. One way to measure the conversion of heat to energy is to measure the voltage that the heat generates as it flows through the thermoelectric </w:t>
      </w:r>
      <w:r w:rsidR="001649C3">
        <w:t>generator</w:t>
      </w:r>
      <w:r>
        <w:t xml:space="preserve">.  We’ll measure this in Volts, using a Voltmeter.  To make an analogy with plumbing and water, Volts are like the pressure in a water system.  The more pressure, the more energy that is stored in the pipe, or the farther the water would travel if </w:t>
      </w:r>
      <w:r w:rsidR="001649C3">
        <w:t>you suddenly opened the system.  The higher the voltage, the greater the electrical energy stored in the system.  The power of batteries is typically measured in Volts — a standard AAA battery is 1.5 V.</w:t>
      </w:r>
    </w:p>
    <w:p w14:paraId="5486FEAC" w14:textId="77777777" w:rsidR="00F81E1D" w:rsidRDefault="00F81E1D" w:rsidP="00D043D9"/>
    <w:p w14:paraId="0353E790" w14:textId="18A25F98" w:rsidR="00D043D9" w:rsidRDefault="00A12E9F" w:rsidP="00D043D9">
      <w:r>
        <w:t>Using the clamps and rods, make a setup like the</w:t>
      </w:r>
      <w:r w:rsidR="00BA704D">
        <w:t xml:space="preserve"> one at the front of the room. </w:t>
      </w:r>
      <w:r>
        <w:t xml:space="preserve">Put the heat sink on the metal mesh with the fins down, and place the generator on top.  Connect the generator to the voltmeter, </w:t>
      </w:r>
      <w:r w:rsidR="00BA704D">
        <w:t>and change the output to</w:t>
      </w:r>
      <w:r>
        <w:t xml:space="preserve"> mV.  </w:t>
      </w:r>
    </w:p>
    <w:p w14:paraId="67843268" w14:textId="77777777" w:rsidR="00A12E9F" w:rsidRDefault="00A12E9F" w:rsidP="00D043D9"/>
    <w:p w14:paraId="41510207" w14:textId="77777777" w:rsidR="002A6871" w:rsidRDefault="002A6871" w:rsidP="00D043D9"/>
    <w:p w14:paraId="5BC7AEFE" w14:textId="77777777" w:rsidR="002A6871" w:rsidRDefault="002A6871" w:rsidP="00D043D9"/>
    <w:p w14:paraId="5BBC2E04" w14:textId="66E2E1E5" w:rsidR="00A12E9F" w:rsidRDefault="00A12E9F" w:rsidP="00D043D9">
      <w:r>
        <w:t>Let the voltmeter stabilize</w:t>
      </w:r>
      <w:r w:rsidR="00B03279">
        <w:t xml:space="preserve"> (roughly)</w:t>
      </w:r>
      <w:r w:rsidR="00BA704D">
        <w:t xml:space="preserve">. </w:t>
      </w:r>
      <w:r>
        <w:t>What is the reading?  _____________ mV</w:t>
      </w:r>
      <w:r w:rsidR="001649C3">
        <w:t>.  What does this mean?</w:t>
      </w:r>
    </w:p>
    <w:p w14:paraId="3A9C0839" w14:textId="77777777" w:rsidR="00A12E9F" w:rsidRDefault="00A12E9F" w:rsidP="00D043D9"/>
    <w:p w14:paraId="2900EA21" w14:textId="77777777" w:rsidR="001649C3" w:rsidRDefault="001649C3" w:rsidP="00D043D9"/>
    <w:p w14:paraId="2322C8F6" w14:textId="77777777" w:rsidR="001649C3" w:rsidRDefault="001649C3" w:rsidP="00D043D9"/>
    <w:p w14:paraId="08843819" w14:textId="77777777" w:rsidR="001649C3" w:rsidRDefault="001649C3" w:rsidP="00D043D9"/>
    <w:p w14:paraId="4C6BB111" w14:textId="5B68E295" w:rsidR="00A12E9F" w:rsidRDefault="00A12E9F" w:rsidP="00D043D9">
      <w:r>
        <w:t>Light a candle, a</w:t>
      </w:r>
      <w:r w:rsidR="00BA704D">
        <w:t xml:space="preserve">nd use the blocks to situate it a few cm below the heat sink. What happens to the voltage? </w:t>
      </w:r>
      <w:r w:rsidR="001649C3">
        <w:t>It will take a long time to peak, but the change will eventually slow down considerably.  Record the voltage when this happens</w:t>
      </w:r>
      <w:r w:rsidR="00BA704D">
        <w:t>:</w:t>
      </w:r>
      <w:r>
        <w:t xml:space="preserve"> ____________ mV.</w:t>
      </w:r>
    </w:p>
    <w:p w14:paraId="5A74B603" w14:textId="77777777" w:rsidR="00A12E9F" w:rsidRDefault="00A12E9F" w:rsidP="00D043D9"/>
    <w:p w14:paraId="7604838F" w14:textId="77777777" w:rsidR="001649C3" w:rsidRDefault="001649C3" w:rsidP="00D043D9"/>
    <w:p w14:paraId="2637F5CB" w14:textId="77777777" w:rsidR="001649C3" w:rsidRDefault="001649C3" w:rsidP="00D043D9"/>
    <w:p w14:paraId="629B9AA4" w14:textId="04C34546" w:rsidR="00A12E9F" w:rsidRDefault="00A12E9F" w:rsidP="00D043D9">
      <w:r>
        <w:t>Now place a beaker of ice directly on top of</w:t>
      </w:r>
      <w:r w:rsidR="00BA704D">
        <w:t xml:space="preserve"> the generator. </w:t>
      </w:r>
      <w:r>
        <w:t>What happens?  Record the</w:t>
      </w:r>
      <w:r w:rsidR="001649C3">
        <w:t xml:space="preserve"> voltage when the change slows considerably</w:t>
      </w:r>
      <w:r>
        <w:t>: _____________ mV.</w:t>
      </w:r>
    </w:p>
    <w:p w14:paraId="068862CB" w14:textId="77777777" w:rsidR="00A12E9F" w:rsidRDefault="00A12E9F" w:rsidP="00D043D9"/>
    <w:p w14:paraId="4BDD3580" w14:textId="77777777" w:rsidR="001649C3" w:rsidRDefault="001649C3" w:rsidP="00D043D9"/>
    <w:p w14:paraId="005A57A8" w14:textId="77777777" w:rsidR="001649C3" w:rsidRDefault="001649C3" w:rsidP="00D043D9"/>
    <w:p w14:paraId="4F8F13F7" w14:textId="0530B816" w:rsidR="00A12E9F" w:rsidRDefault="00A12E9F" w:rsidP="00D043D9">
      <w:r>
        <w:t>Move the candle fa</w:t>
      </w:r>
      <w:r w:rsidR="00BA704D">
        <w:t xml:space="preserve">rther away from the heat sink. </w:t>
      </w:r>
      <w:r>
        <w:t>What happens now?</w:t>
      </w:r>
    </w:p>
    <w:p w14:paraId="3EFDC9D1" w14:textId="77777777" w:rsidR="00A12E9F" w:rsidRDefault="00A12E9F" w:rsidP="00D043D9"/>
    <w:p w14:paraId="43C09BFC" w14:textId="77777777" w:rsidR="00C05055" w:rsidRDefault="00C05055" w:rsidP="00D043D9"/>
    <w:p w14:paraId="52222D52" w14:textId="77777777" w:rsidR="00C05055" w:rsidRDefault="00C05055" w:rsidP="00D043D9"/>
    <w:p w14:paraId="04318AA5" w14:textId="77777777" w:rsidR="00C05055" w:rsidRDefault="00C05055" w:rsidP="00D043D9"/>
    <w:p w14:paraId="758EC507" w14:textId="77777777" w:rsidR="001649C3" w:rsidRDefault="001649C3" w:rsidP="00D043D9"/>
    <w:p w14:paraId="7BA085F9" w14:textId="5793665E" w:rsidR="00C05055" w:rsidRDefault="00C05055" w:rsidP="00D043D9">
      <w:r>
        <w:t>Remove the voltm</w:t>
      </w:r>
      <w:r w:rsidR="00BA704D">
        <w:t xml:space="preserve">eter and attach the LED again. </w:t>
      </w:r>
      <w:r>
        <w:t>What happe</w:t>
      </w:r>
      <w:r w:rsidR="001649C3">
        <w:t>ns to the light if you remove the ice</w:t>
      </w:r>
      <w:r>
        <w:t>?</w:t>
      </w:r>
    </w:p>
    <w:p w14:paraId="6568663B" w14:textId="77777777" w:rsidR="00C05055" w:rsidRDefault="00C05055" w:rsidP="00D043D9"/>
    <w:p w14:paraId="7A812430" w14:textId="77777777" w:rsidR="00C05055" w:rsidRDefault="00C05055" w:rsidP="00D043D9"/>
    <w:p w14:paraId="47564018" w14:textId="77777777" w:rsidR="00C05055" w:rsidRDefault="00C05055" w:rsidP="00D043D9"/>
    <w:p w14:paraId="52E5BFE5" w14:textId="77777777" w:rsidR="00C05055" w:rsidRDefault="00C05055" w:rsidP="00D043D9"/>
    <w:p w14:paraId="1316347D" w14:textId="77777777" w:rsidR="00C05055" w:rsidRDefault="00C05055" w:rsidP="00D043D9"/>
    <w:p w14:paraId="4F2CE9D6" w14:textId="77777777" w:rsidR="00C05055" w:rsidRDefault="00C05055" w:rsidP="00D043D9"/>
    <w:p w14:paraId="24E16794" w14:textId="77777777" w:rsidR="001649C3" w:rsidRDefault="001649C3" w:rsidP="00D043D9"/>
    <w:p w14:paraId="55F4A39C" w14:textId="77777777" w:rsidR="002A6871" w:rsidRDefault="002A6871" w:rsidP="00D043D9"/>
    <w:p w14:paraId="25357064" w14:textId="77777777" w:rsidR="002A6871" w:rsidRDefault="002A6871" w:rsidP="00D043D9"/>
    <w:p w14:paraId="0E256234" w14:textId="77777777" w:rsidR="002A6871" w:rsidRDefault="002A6871" w:rsidP="00D043D9"/>
    <w:p w14:paraId="4B352F5E" w14:textId="77777777" w:rsidR="002A6871" w:rsidRDefault="002A6871" w:rsidP="00D043D9"/>
    <w:p w14:paraId="5267181E" w14:textId="77777777" w:rsidR="002A6871" w:rsidRDefault="002A6871" w:rsidP="00D043D9"/>
    <w:p w14:paraId="5815111C" w14:textId="77777777" w:rsidR="002A6871" w:rsidRDefault="002A6871" w:rsidP="00D043D9"/>
    <w:p w14:paraId="4F62A1DA" w14:textId="02D36BBA" w:rsidR="00A12E9F" w:rsidRDefault="00A12E9F" w:rsidP="00D043D9">
      <w:bookmarkStart w:id="0" w:name="_GoBack"/>
      <w:bookmarkEnd w:id="0"/>
      <w:r>
        <w:t>Write a short summary of what you learned:</w:t>
      </w:r>
    </w:p>
    <w:p w14:paraId="15E810A6" w14:textId="77777777" w:rsidR="00A12E9F" w:rsidRDefault="00A12E9F" w:rsidP="00D043D9"/>
    <w:p w14:paraId="03D873A0" w14:textId="77777777" w:rsidR="00A12E9F" w:rsidRDefault="00A12E9F" w:rsidP="00D043D9"/>
    <w:p w14:paraId="21D86552" w14:textId="77777777" w:rsidR="00A12E9F" w:rsidRDefault="00A12E9F" w:rsidP="00D043D9"/>
    <w:p w14:paraId="05B3BAFF" w14:textId="77777777" w:rsidR="00A12E9F" w:rsidRDefault="00A12E9F" w:rsidP="00D043D9"/>
    <w:p w14:paraId="5B19866A" w14:textId="77777777" w:rsidR="00A12E9F" w:rsidRDefault="00A12E9F" w:rsidP="00D043D9"/>
    <w:p w14:paraId="7D46746C" w14:textId="77777777" w:rsidR="00A12E9F" w:rsidRDefault="00A12E9F" w:rsidP="00D043D9"/>
    <w:p w14:paraId="12ED4893" w14:textId="77777777" w:rsidR="00A12E9F" w:rsidRDefault="00A12E9F" w:rsidP="00D043D9"/>
    <w:p w14:paraId="4331150A" w14:textId="77777777" w:rsidR="00B03279" w:rsidRDefault="00B03279" w:rsidP="00D043D9"/>
    <w:p w14:paraId="3405F443" w14:textId="77777777" w:rsidR="00A12E9F" w:rsidRDefault="00A12E9F" w:rsidP="00D043D9"/>
    <w:p w14:paraId="764F5E4C" w14:textId="77777777" w:rsidR="001649C3" w:rsidRDefault="001649C3" w:rsidP="00D043D9"/>
    <w:p w14:paraId="63788568" w14:textId="280DF48F" w:rsidR="00A12E9F" w:rsidRPr="007F57AE" w:rsidRDefault="00C05055" w:rsidP="00D043D9">
      <w:r>
        <w:t>3.  Use the alligator clips to attach the generator to the positive and negative terminals</w:t>
      </w:r>
      <w:r w:rsidR="00BA704D">
        <w:t xml:space="preserve"> of the battery. </w:t>
      </w:r>
      <w:r w:rsidR="001649C3">
        <w:t xml:space="preserve"> Hold the generator in your hands.  </w:t>
      </w:r>
      <w:r w:rsidR="00BA704D">
        <w:t>What happens?</w:t>
      </w:r>
      <w:r>
        <w:t xml:space="preserve"> What happens if you reverse the wires?</w:t>
      </w:r>
      <w:r w:rsidR="001649C3">
        <w:t xml:space="preserve">  Can you explain why?</w:t>
      </w:r>
    </w:p>
    <w:sectPr w:rsidR="00A12E9F" w:rsidRPr="007F57AE" w:rsidSect="00553B7B">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E0ED6" w14:textId="77777777" w:rsidR="00B81FD8" w:rsidRDefault="00B81FD8" w:rsidP="00553B7B">
      <w:r>
        <w:separator/>
      </w:r>
    </w:p>
  </w:endnote>
  <w:endnote w:type="continuationSeparator" w:id="0">
    <w:p w14:paraId="41CC1DBE" w14:textId="77777777" w:rsidR="00B81FD8" w:rsidRDefault="00B81FD8" w:rsidP="00553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45BAA" w14:textId="77777777" w:rsidR="00B81FD8" w:rsidRDefault="00B81FD8" w:rsidP="00B93C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885AE8" w14:textId="77777777" w:rsidR="00B81FD8" w:rsidRDefault="00B81FD8" w:rsidP="00553B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6AD52" w14:textId="77777777" w:rsidR="00B81FD8" w:rsidRDefault="00B81FD8" w:rsidP="00B93C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6871">
      <w:rPr>
        <w:rStyle w:val="PageNumber"/>
        <w:noProof/>
      </w:rPr>
      <w:t>1</w:t>
    </w:r>
    <w:r>
      <w:rPr>
        <w:rStyle w:val="PageNumber"/>
      </w:rPr>
      <w:fldChar w:fldCharType="end"/>
    </w:r>
  </w:p>
  <w:p w14:paraId="406DEB3F" w14:textId="77777777" w:rsidR="00B81FD8" w:rsidRDefault="00B81FD8" w:rsidP="00553B7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752968" w14:textId="77777777" w:rsidR="00B81FD8" w:rsidRDefault="00B81FD8" w:rsidP="00553B7B">
      <w:r>
        <w:separator/>
      </w:r>
    </w:p>
  </w:footnote>
  <w:footnote w:type="continuationSeparator" w:id="0">
    <w:p w14:paraId="4AA51EC7" w14:textId="77777777" w:rsidR="00B81FD8" w:rsidRDefault="00B81FD8" w:rsidP="00553B7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4A20"/>
    <w:multiLevelType w:val="hybridMultilevel"/>
    <w:tmpl w:val="3F9CBA3C"/>
    <w:lvl w:ilvl="0" w:tplc="E6387D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B55408"/>
    <w:multiLevelType w:val="hybridMultilevel"/>
    <w:tmpl w:val="2A4C1984"/>
    <w:lvl w:ilvl="0" w:tplc="E6387D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963387"/>
    <w:multiLevelType w:val="hybridMultilevel"/>
    <w:tmpl w:val="1CBE1340"/>
    <w:lvl w:ilvl="0" w:tplc="E6387D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8D4847"/>
    <w:multiLevelType w:val="hybridMultilevel"/>
    <w:tmpl w:val="279E4D2C"/>
    <w:lvl w:ilvl="0" w:tplc="E6387D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AA40CB"/>
    <w:multiLevelType w:val="hybridMultilevel"/>
    <w:tmpl w:val="7E260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C065B9"/>
    <w:multiLevelType w:val="hybridMultilevel"/>
    <w:tmpl w:val="69D80B18"/>
    <w:lvl w:ilvl="0" w:tplc="E6387D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2D4552"/>
    <w:multiLevelType w:val="hybridMultilevel"/>
    <w:tmpl w:val="16E46FFE"/>
    <w:lvl w:ilvl="0" w:tplc="E6387D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453A1E"/>
    <w:multiLevelType w:val="hybridMultilevel"/>
    <w:tmpl w:val="9E78FCB6"/>
    <w:lvl w:ilvl="0" w:tplc="E6387D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937237"/>
    <w:multiLevelType w:val="hybridMultilevel"/>
    <w:tmpl w:val="62221D7E"/>
    <w:lvl w:ilvl="0" w:tplc="E6387D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DE593C"/>
    <w:multiLevelType w:val="hybridMultilevel"/>
    <w:tmpl w:val="38AEF266"/>
    <w:lvl w:ilvl="0" w:tplc="E6387D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EA2B92"/>
    <w:multiLevelType w:val="hybridMultilevel"/>
    <w:tmpl w:val="260C2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8"/>
  </w:num>
  <w:num w:numId="4">
    <w:abstractNumId w:val="7"/>
  </w:num>
  <w:num w:numId="5">
    <w:abstractNumId w:val="3"/>
  </w:num>
  <w:num w:numId="6">
    <w:abstractNumId w:val="6"/>
  </w:num>
  <w:num w:numId="7">
    <w:abstractNumId w:val="1"/>
  </w:num>
  <w:num w:numId="8">
    <w:abstractNumId w:val="0"/>
  </w:num>
  <w:num w:numId="9">
    <w:abstractNumId w:val="9"/>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7AE"/>
    <w:rsid w:val="00010E09"/>
    <w:rsid w:val="0003219C"/>
    <w:rsid w:val="00045A47"/>
    <w:rsid w:val="00060366"/>
    <w:rsid w:val="00062816"/>
    <w:rsid w:val="00066961"/>
    <w:rsid w:val="000915C8"/>
    <w:rsid w:val="001649C3"/>
    <w:rsid w:val="0021704E"/>
    <w:rsid w:val="00271ED3"/>
    <w:rsid w:val="00283F64"/>
    <w:rsid w:val="002A6871"/>
    <w:rsid w:val="0040559D"/>
    <w:rsid w:val="00553B7B"/>
    <w:rsid w:val="005A68BB"/>
    <w:rsid w:val="00765915"/>
    <w:rsid w:val="007C7021"/>
    <w:rsid w:val="007F57AE"/>
    <w:rsid w:val="00831AC6"/>
    <w:rsid w:val="00847292"/>
    <w:rsid w:val="0088344C"/>
    <w:rsid w:val="008C7BFB"/>
    <w:rsid w:val="00905521"/>
    <w:rsid w:val="009B7E7F"/>
    <w:rsid w:val="00A12E9F"/>
    <w:rsid w:val="00B03279"/>
    <w:rsid w:val="00B81FD8"/>
    <w:rsid w:val="00B93CCF"/>
    <w:rsid w:val="00BA704D"/>
    <w:rsid w:val="00C05055"/>
    <w:rsid w:val="00CA029E"/>
    <w:rsid w:val="00D043D9"/>
    <w:rsid w:val="00D41C32"/>
    <w:rsid w:val="00D83BE5"/>
    <w:rsid w:val="00DB3C19"/>
    <w:rsid w:val="00DD6367"/>
    <w:rsid w:val="00EA0027"/>
    <w:rsid w:val="00F81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ECB7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57AE"/>
    <w:rPr>
      <w:color w:val="0000FF" w:themeColor="hyperlink"/>
      <w:u w:val="single"/>
    </w:rPr>
  </w:style>
  <w:style w:type="paragraph" w:styleId="NormalWeb">
    <w:name w:val="Normal (Web)"/>
    <w:basedOn w:val="Normal"/>
    <w:uiPriority w:val="99"/>
    <w:unhideWhenUsed/>
    <w:rsid w:val="00283F64"/>
    <w:pPr>
      <w:spacing w:before="100" w:beforeAutospacing="1" w:after="115"/>
    </w:pPr>
    <w:rPr>
      <w:rFonts w:ascii="Times" w:hAnsi="Times" w:cs="Times New Roman"/>
      <w:sz w:val="20"/>
      <w:szCs w:val="20"/>
    </w:rPr>
  </w:style>
  <w:style w:type="paragraph" w:styleId="BalloonText">
    <w:name w:val="Balloon Text"/>
    <w:basedOn w:val="Normal"/>
    <w:link w:val="BalloonTextChar"/>
    <w:uiPriority w:val="99"/>
    <w:semiHidden/>
    <w:unhideWhenUsed/>
    <w:rsid w:val="00DD63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6367"/>
    <w:rPr>
      <w:rFonts w:ascii="Lucida Grande" w:hAnsi="Lucida Grande" w:cs="Lucida Grande"/>
      <w:sz w:val="18"/>
      <w:szCs w:val="18"/>
    </w:rPr>
  </w:style>
  <w:style w:type="paragraph" w:styleId="ListParagraph">
    <w:name w:val="List Paragraph"/>
    <w:basedOn w:val="Normal"/>
    <w:uiPriority w:val="34"/>
    <w:qFormat/>
    <w:rsid w:val="00765915"/>
    <w:pPr>
      <w:ind w:left="720"/>
      <w:contextualSpacing/>
    </w:pPr>
  </w:style>
  <w:style w:type="paragraph" w:styleId="Footer">
    <w:name w:val="footer"/>
    <w:basedOn w:val="Normal"/>
    <w:link w:val="FooterChar"/>
    <w:uiPriority w:val="99"/>
    <w:unhideWhenUsed/>
    <w:rsid w:val="00553B7B"/>
    <w:pPr>
      <w:tabs>
        <w:tab w:val="center" w:pos="4320"/>
        <w:tab w:val="right" w:pos="8640"/>
      </w:tabs>
    </w:pPr>
  </w:style>
  <w:style w:type="character" w:customStyle="1" w:styleId="FooterChar">
    <w:name w:val="Footer Char"/>
    <w:basedOn w:val="DefaultParagraphFont"/>
    <w:link w:val="Footer"/>
    <w:uiPriority w:val="99"/>
    <w:rsid w:val="00553B7B"/>
  </w:style>
  <w:style w:type="character" w:styleId="PageNumber">
    <w:name w:val="page number"/>
    <w:basedOn w:val="DefaultParagraphFont"/>
    <w:uiPriority w:val="99"/>
    <w:semiHidden/>
    <w:unhideWhenUsed/>
    <w:rsid w:val="00553B7B"/>
  </w:style>
  <w:style w:type="paragraph" w:styleId="Header">
    <w:name w:val="header"/>
    <w:basedOn w:val="Normal"/>
    <w:link w:val="HeaderChar"/>
    <w:uiPriority w:val="99"/>
    <w:unhideWhenUsed/>
    <w:rsid w:val="00553B7B"/>
    <w:pPr>
      <w:tabs>
        <w:tab w:val="center" w:pos="4320"/>
        <w:tab w:val="right" w:pos="8640"/>
      </w:tabs>
    </w:pPr>
  </w:style>
  <w:style w:type="character" w:customStyle="1" w:styleId="HeaderChar">
    <w:name w:val="Header Char"/>
    <w:basedOn w:val="DefaultParagraphFont"/>
    <w:link w:val="Header"/>
    <w:uiPriority w:val="99"/>
    <w:rsid w:val="00553B7B"/>
  </w:style>
  <w:style w:type="table" w:styleId="TableGrid">
    <w:name w:val="Table Grid"/>
    <w:basedOn w:val="TableNormal"/>
    <w:uiPriority w:val="59"/>
    <w:rsid w:val="00B93C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57AE"/>
    <w:rPr>
      <w:color w:val="0000FF" w:themeColor="hyperlink"/>
      <w:u w:val="single"/>
    </w:rPr>
  </w:style>
  <w:style w:type="paragraph" w:styleId="NormalWeb">
    <w:name w:val="Normal (Web)"/>
    <w:basedOn w:val="Normal"/>
    <w:uiPriority w:val="99"/>
    <w:unhideWhenUsed/>
    <w:rsid w:val="00283F64"/>
    <w:pPr>
      <w:spacing w:before="100" w:beforeAutospacing="1" w:after="115"/>
    </w:pPr>
    <w:rPr>
      <w:rFonts w:ascii="Times" w:hAnsi="Times" w:cs="Times New Roman"/>
      <w:sz w:val="20"/>
      <w:szCs w:val="20"/>
    </w:rPr>
  </w:style>
  <w:style w:type="paragraph" w:styleId="BalloonText">
    <w:name w:val="Balloon Text"/>
    <w:basedOn w:val="Normal"/>
    <w:link w:val="BalloonTextChar"/>
    <w:uiPriority w:val="99"/>
    <w:semiHidden/>
    <w:unhideWhenUsed/>
    <w:rsid w:val="00DD63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6367"/>
    <w:rPr>
      <w:rFonts w:ascii="Lucida Grande" w:hAnsi="Lucida Grande" w:cs="Lucida Grande"/>
      <w:sz w:val="18"/>
      <w:szCs w:val="18"/>
    </w:rPr>
  </w:style>
  <w:style w:type="paragraph" w:styleId="ListParagraph">
    <w:name w:val="List Paragraph"/>
    <w:basedOn w:val="Normal"/>
    <w:uiPriority w:val="34"/>
    <w:qFormat/>
    <w:rsid w:val="00765915"/>
    <w:pPr>
      <w:ind w:left="720"/>
      <w:contextualSpacing/>
    </w:pPr>
  </w:style>
  <w:style w:type="paragraph" w:styleId="Footer">
    <w:name w:val="footer"/>
    <w:basedOn w:val="Normal"/>
    <w:link w:val="FooterChar"/>
    <w:uiPriority w:val="99"/>
    <w:unhideWhenUsed/>
    <w:rsid w:val="00553B7B"/>
    <w:pPr>
      <w:tabs>
        <w:tab w:val="center" w:pos="4320"/>
        <w:tab w:val="right" w:pos="8640"/>
      </w:tabs>
    </w:pPr>
  </w:style>
  <w:style w:type="character" w:customStyle="1" w:styleId="FooterChar">
    <w:name w:val="Footer Char"/>
    <w:basedOn w:val="DefaultParagraphFont"/>
    <w:link w:val="Footer"/>
    <w:uiPriority w:val="99"/>
    <w:rsid w:val="00553B7B"/>
  </w:style>
  <w:style w:type="character" w:styleId="PageNumber">
    <w:name w:val="page number"/>
    <w:basedOn w:val="DefaultParagraphFont"/>
    <w:uiPriority w:val="99"/>
    <w:semiHidden/>
    <w:unhideWhenUsed/>
    <w:rsid w:val="00553B7B"/>
  </w:style>
  <w:style w:type="paragraph" w:styleId="Header">
    <w:name w:val="header"/>
    <w:basedOn w:val="Normal"/>
    <w:link w:val="HeaderChar"/>
    <w:uiPriority w:val="99"/>
    <w:unhideWhenUsed/>
    <w:rsid w:val="00553B7B"/>
    <w:pPr>
      <w:tabs>
        <w:tab w:val="center" w:pos="4320"/>
        <w:tab w:val="right" w:pos="8640"/>
      </w:tabs>
    </w:pPr>
  </w:style>
  <w:style w:type="character" w:customStyle="1" w:styleId="HeaderChar">
    <w:name w:val="Header Char"/>
    <w:basedOn w:val="DefaultParagraphFont"/>
    <w:link w:val="Header"/>
    <w:uiPriority w:val="99"/>
    <w:rsid w:val="00553B7B"/>
  </w:style>
  <w:style w:type="table" w:styleId="TableGrid">
    <w:name w:val="Table Grid"/>
    <w:basedOn w:val="TableNormal"/>
    <w:uiPriority w:val="59"/>
    <w:rsid w:val="00B93C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1282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linnsci.com/media/522046/cf0203.00.pdf" TargetMode="External"/><Relationship Id="rId9" Type="http://schemas.openxmlformats.org/officeDocument/2006/relationships/hyperlink" Target="http://phet.colorado.edu/en/simulation/reactions-and-rates" TargetMode="External"/><Relationship Id="rId10" Type="http://schemas.openxmlformats.org/officeDocument/2006/relationships/hyperlink" Target="http://education.usgs.gov/secondary.htmlc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634</Words>
  <Characters>3614</Characters>
  <Application>Microsoft Macintosh Word</Application>
  <DocSecurity>0</DocSecurity>
  <Lines>30</Lines>
  <Paragraphs>8</Paragraphs>
  <ScaleCrop>false</ScaleCrop>
  <Company>University of Wyoming</Company>
  <LinksUpToDate>false</LinksUpToDate>
  <CharactersWithSpaces>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DiPompeo</dc:creator>
  <cp:keywords/>
  <dc:description/>
  <cp:lastModifiedBy>Mike DiPompeo</cp:lastModifiedBy>
  <cp:revision>3</cp:revision>
  <cp:lastPrinted>2014-06-04T21:12:00Z</cp:lastPrinted>
  <dcterms:created xsi:type="dcterms:W3CDTF">2014-06-11T14:51:00Z</dcterms:created>
  <dcterms:modified xsi:type="dcterms:W3CDTF">2014-06-11T17:19:00Z</dcterms:modified>
</cp:coreProperties>
</file>